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8F9BE">
      <w:pPr>
        <w:spacing w:line="254" w:lineRule="auto"/>
        <w:rPr>
          <w:rFonts w:ascii="Arial"/>
          <w:sz w:val="21"/>
        </w:rPr>
      </w:pPr>
      <w:bookmarkStart w:id="0" w:name="_GoBack"/>
      <w:bookmarkEnd w:id="0"/>
    </w:p>
    <w:p w14:paraId="6C2972B1">
      <w:pPr>
        <w:spacing w:line="255" w:lineRule="auto"/>
        <w:rPr>
          <w:rFonts w:ascii="Arial"/>
          <w:sz w:val="21"/>
        </w:rPr>
      </w:pPr>
    </w:p>
    <w:p w14:paraId="0C4EA3F1">
      <w:pPr>
        <w:spacing w:line="255" w:lineRule="auto"/>
        <w:rPr>
          <w:rFonts w:ascii="Arial"/>
          <w:sz w:val="21"/>
        </w:rPr>
      </w:pPr>
    </w:p>
    <w:p w14:paraId="3ADDF9A7">
      <w:pPr>
        <w:spacing w:line="255" w:lineRule="auto"/>
        <w:rPr>
          <w:rFonts w:ascii="Arial"/>
          <w:sz w:val="21"/>
        </w:rPr>
      </w:pPr>
    </w:p>
    <w:p w14:paraId="4A398B43">
      <w:pPr>
        <w:spacing w:line="255" w:lineRule="auto"/>
        <w:rPr>
          <w:rFonts w:ascii="Arial"/>
          <w:sz w:val="21"/>
        </w:rPr>
      </w:pPr>
    </w:p>
    <w:p w14:paraId="1919517B">
      <w:pPr>
        <w:spacing w:before="140" w:line="268" w:lineRule="auto"/>
        <w:ind w:left="224" w:right="314" w:hanging="5"/>
        <w:rPr>
          <w:rFonts w:ascii="黑体" w:hAnsi="黑体" w:eastAsia="黑体" w:cs="黑体"/>
          <w:sz w:val="43"/>
          <w:szCs w:val="43"/>
        </w:rPr>
      </w:pPr>
      <w:r>
        <w:rPr>
          <w:rFonts w:ascii="黑体" w:hAnsi="黑体" w:eastAsia="黑体" w:cs="黑体"/>
          <w:spacing w:val="8"/>
          <w:sz w:val="43"/>
          <w:szCs w:val="43"/>
        </w:rPr>
        <w:t>石棉县</w:t>
      </w:r>
      <w:r>
        <w:rPr>
          <w:rFonts w:ascii="Times New Roman" w:hAnsi="Times New Roman" w:eastAsia="Times New Roman" w:cs="Times New Roman"/>
          <w:spacing w:val="8"/>
          <w:sz w:val="43"/>
          <w:szCs w:val="43"/>
        </w:rPr>
        <w:t>50</w:t>
      </w:r>
      <w:r>
        <w:rPr>
          <w:rFonts w:ascii="黑体" w:hAnsi="黑体" w:eastAsia="黑体" w:cs="黑体"/>
          <w:spacing w:val="8"/>
          <w:sz w:val="43"/>
          <w:szCs w:val="43"/>
        </w:rPr>
        <w:t>万头生猪养殖基地及配套设施建设项目附属截洪沟修建项目水土保持设施</w:t>
      </w:r>
    </w:p>
    <w:p w14:paraId="2AC3B003">
      <w:pPr>
        <w:spacing w:before="29" w:line="232" w:lineRule="auto"/>
        <w:ind w:left="2098"/>
        <w:rPr>
          <w:rFonts w:ascii="楷体" w:hAnsi="楷体" w:eastAsia="楷体" w:cs="楷体"/>
          <w:sz w:val="83"/>
          <w:szCs w:val="83"/>
        </w:rPr>
      </w:pPr>
      <w:r>
        <w:rPr>
          <w:rFonts w:ascii="楷体" w:hAnsi="楷体" w:eastAsia="楷体" w:cs="楷体"/>
          <w:spacing w:val="3"/>
          <w:sz w:val="83"/>
          <w:szCs w:val="83"/>
        </w:rPr>
        <w:t>验收鉴定书</w:t>
      </w:r>
    </w:p>
    <w:p w14:paraId="6C16E2F2">
      <w:pPr>
        <w:spacing w:before="6"/>
      </w:pPr>
    </w:p>
    <w:p w14:paraId="51241C50">
      <w:pPr>
        <w:spacing w:before="6"/>
      </w:pPr>
    </w:p>
    <w:p w14:paraId="5E3B590D">
      <w:pPr>
        <w:spacing w:before="6"/>
      </w:pPr>
    </w:p>
    <w:p w14:paraId="30037885">
      <w:pPr>
        <w:spacing w:before="6"/>
      </w:pPr>
    </w:p>
    <w:p w14:paraId="040C8F04">
      <w:pPr>
        <w:spacing w:before="6"/>
      </w:pPr>
    </w:p>
    <w:p w14:paraId="5AD20781">
      <w:pPr>
        <w:spacing w:before="6"/>
      </w:pPr>
    </w:p>
    <w:p w14:paraId="02590B92">
      <w:pPr>
        <w:spacing w:before="6"/>
      </w:pPr>
    </w:p>
    <w:p w14:paraId="752F1E57">
      <w:pPr>
        <w:spacing w:before="6"/>
      </w:pPr>
    </w:p>
    <w:p w14:paraId="67C873EA">
      <w:pPr>
        <w:spacing w:before="6"/>
      </w:pPr>
    </w:p>
    <w:p w14:paraId="14F564CE">
      <w:pPr>
        <w:spacing w:before="6"/>
      </w:pPr>
    </w:p>
    <w:p w14:paraId="4216A461">
      <w:pPr>
        <w:spacing w:before="6"/>
      </w:pPr>
    </w:p>
    <w:p w14:paraId="74A9AD6E">
      <w:pPr>
        <w:spacing w:before="6"/>
      </w:pPr>
    </w:p>
    <w:p w14:paraId="68388641">
      <w:pPr>
        <w:spacing w:before="6"/>
      </w:pPr>
    </w:p>
    <w:p w14:paraId="34CB47CF">
      <w:pPr>
        <w:spacing w:before="6"/>
      </w:pPr>
    </w:p>
    <w:p w14:paraId="7D12D50B">
      <w:pPr>
        <w:spacing w:before="6"/>
      </w:pPr>
    </w:p>
    <w:p w14:paraId="6840F5FF">
      <w:pPr>
        <w:spacing w:before="6"/>
      </w:pPr>
    </w:p>
    <w:p w14:paraId="35317FFB">
      <w:pPr>
        <w:spacing w:before="6"/>
      </w:pPr>
    </w:p>
    <w:p w14:paraId="4FAD12E5">
      <w:pPr>
        <w:spacing w:before="5"/>
      </w:pPr>
    </w:p>
    <w:p w14:paraId="1391FC45">
      <w:pPr>
        <w:spacing w:before="5"/>
      </w:pPr>
    </w:p>
    <w:p w14:paraId="16B7191A">
      <w:pPr>
        <w:spacing w:before="5"/>
      </w:pPr>
    </w:p>
    <w:p w14:paraId="037BD0F0">
      <w:pPr>
        <w:spacing w:before="5"/>
      </w:pPr>
    </w:p>
    <w:p w14:paraId="1233A24A">
      <w:pPr>
        <w:spacing w:before="5"/>
      </w:pPr>
    </w:p>
    <w:p w14:paraId="2F58FC65">
      <w:pPr>
        <w:spacing w:before="5"/>
      </w:pPr>
    </w:p>
    <w:tbl>
      <w:tblPr>
        <w:tblStyle w:val="5"/>
        <w:tblW w:w="8308"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74"/>
        <w:gridCol w:w="6734"/>
      </w:tblGrid>
      <w:tr w14:paraId="1BCC4E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7" w:hRule="atLeast"/>
        </w:trPr>
        <w:tc>
          <w:tcPr>
            <w:tcW w:w="1574" w:type="dxa"/>
            <w:vAlign w:val="top"/>
          </w:tcPr>
          <w:p w14:paraId="09124A22">
            <w:pPr>
              <w:spacing w:before="1" w:line="170" w:lineRule="auto"/>
              <w:ind w:left="2"/>
              <w:rPr>
                <w:rFonts w:ascii="黑体" w:hAnsi="黑体" w:eastAsia="黑体" w:cs="黑体"/>
                <w:sz w:val="31"/>
                <w:szCs w:val="31"/>
              </w:rPr>
            </w:pPr>
            <w:r>
              <w:rPr>
                <w:rFonts w:ascii="黑体" w:hAnsi="黑体" w:eastAsia="黑体" w:cs="黑体"/>
                <w:spacing w:val="6"/>
                <w:sz w:val="31"/>
                <w:szCs w:val="31"/>
              </w:rPr>
              <w:t>项目名称</w:t>
            </w:r>
          </w:p>
        </w:tc>
        <w:tc>
          <w:tcPr>
            <w:tcW w:w="6734" w:type="dxa"/>
            <w:tcBorders>
              <w:bottom w:val="single" w:color="000000" w:sz="10" w:space="0"/>
            </w:tcBorders>
            <w:vAlign w:val="top"/>
          </w:tcPr>
          <w:p w14:paraId="3E79F040">
            <w:pPr>
              <w:spacing w:before="15" w:line="179" w:lineRule="auto"/>
              <w:ind w:left="432"/>
              <w:rPr>
                <w:rFonts w:ascii="宋体" w:hAnsi="宋体" w:eastAsia="宋体" w:cs="宋体"/>
                <w:sz w:val="28"/>
                <w:szCs w:val="28"/>
              </w:rPr>
            </w:pPr>
            <w:r>
              <w:rPr>
                <w:rFonts w:ascii="宋体" w:hAnsi="宋体" w:eastAsia="宋体" w:cs="宋体"/>
                <w:b/>
                <w:bCs/>
                <w:spacing w:val="-3"/>
                <w:sz w:val="28"/>
                <w:szCs w:val="28"/>
              </w:rPr>
              <w:t>石棉县</w:t>
            </w:r>
            <w:r>
              <w:rPr>
                <w:rFonts w:ascii="Times New Roman" w:hAnsi="Times New Roman" w:eastAsia="Times New Roman" w:cs="Times New Roman"/>
                <w:b/>
                <w:bCs/>
                <w:spacing w:val="-3"/>
                <w:sz w:val="28"/>
                <w:szCs w:val="28"/>
              </w:rPr>
              <w:t>50</w:t>
            </w:r>
            <w:r>
              <w:rPr>
                <w:rFonts w:ascii="宋体" w:hAnsi="宋体" w:eastAsia="宋体" w:cs="宋体"/>
                <w:b/>
                <w:bCs/>
                <w:spacing w:val="-3"/>
                <w:sz w:val="28"/>
                <w:szCs w:val="28"/>
              </w:rPr>
              <w:t>万头生猪养殖基地及配套设施建设项目</w:t>
            </w:r>
          </w:p>
        </w:tc>
      </w:tr>
      <w:tr w14:paraId="2D2986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3" w:hRule="atLeast"/>
        </w:trPr>
        <w:tc>
          <w:tcPr>
            <w:tcW w:w="1574" w:type="dxa"/>
            <w:vAlign w:val="top"/>
          </w:tcPr>
          <w:p w14:paraId="7989CAB7">
            <w:pPr>
              <w:rPr>
                <w:rFonts w:ascii="Arial"/>
                <w:sz w:val="21"/>
              </w:rPr>
            </w:pPr>
          </w:p>
        </w:tc>
        <w:tc>
          <w:tcPr>
            <w:tcW w:w="6734" w:type="dxa"/>
            <w:tcBorders>
              <w:top w:val="single" w:color="000000" w:sz="10" w:space="0"/>
              <w:bottom w:val="single" w:color="000000" w:sz="10" w:space="0"/>
            </w:tcBorders>
            <w:vAlign w:val="top"/>
          </w:tcPr>
          <w:p w14:paraId="672EADF0">
            <w:pPr>
              <w:spacing w:before="317" w:line="175" w:lineRule="auto"/>
              <w:ind w:left="2132"/>
              <w:rPr>
                <w:rFonts w:ascii="宋体" w:hAnsi="宋体" w:eastAsia="宋体" w:cs="宋体"/>
                <w:sz w:val="28"/>
                <w:szCs w:val="28"/>
              </w:rPr>
            </w:pPr>
            <w:r>
              <w:rPr>
                <w:rFonts w:ascii="宋体" w:hAnsi="宋体" w:eastAsia="宋体" w:cs="宋体"/>
                <w:b/>
                <w:bCs/>
                <w:spacing w:val="-6"/>
                <w:sz w:val="28"/>
                <w:szCs w:val="28"/>
              </w:rPr>
              <w:t>附属截洪沟修建项目</w:t>
            </w:r>
          </w:p>
        </w:tc>
      </w:tr>
      <w:tr w14:paraId="67BA4B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3" w:hRule="atLeast"/>
        </w:trPr>
        <w:tc>
          <w:tcPr>
            <w:tcW w:w="1574" w:type="dxa"/>
            <w:vAlign w:val="top"/>
          </w:tcPr>
          <w:p w14:paraId="7B0FD775">
            <w:pPr>
              <w:spacing w:before="307" w:line="164" w:lineRule="auto"/>
              <w:rPr>
                <w:rFonts w:ascii="黑体" w:hAnsi="黑体" w:eastAsia="黑体" w:cs="黑体"/>
                <w:sz w:val="31"/>
                <w:szCs w:val="31"/>
              </w:rPr>
            </w:pPr>
            <w:r>
              <w:rPr>
                <w:rFonts w:ascii="黑体" w:hAnsi="黑体" w:eastAsia="黑体" w:cs="黑体"/>
                <w:spacing w:val="7"/>
                <w:sz w:val="31"/>
                <w:szCs w:val="31"/>
              </w:rPr>
              <w:t>验收类型</w:t>
            </w:r>
          </w:p>
        </w:tc>
        <w:tc>
          <w:tcPr>
            <w:tcW w:w="6734" w:type="dxa"/>
            <w:tcBorders>
              <w:top w:val="single" w:color="000000" w:sz="10" w:space="0"/>
              <w:bottom w:val="single" w:color="000000" w:sz="10" w:space="0"/>
            </w:tcBorders>
            <w:vAlign w:val="top"/>
          </w:tcPr>
          <w:p w14:paraId="22918A74">
            <w:pPr>
              <w:spacing w:before="323" w:line="171" w:lineRule="auto"/>
              <w:ind w:left="2673"/>
              <w:rPr>
                <w:rFonts w:ascii="宋体" w:hAnsi="宋体" w:eastAsia="宋体" w:cs="宋体"/>
                <w:sz w:val="28"/>
                <w:szCs w:val="28"/>
              </w:rPr>
            </w:pPr>
            <w:r>
              <w:rPr>
                <w:rFonts w:ascii="宋体" w:hAnsi="宋体" w:eastAsia="宋体" w:cs="宋体"/>
                <w:b/>
                <w:bCs/>
                <w:spacing w:val="-6"/>
                <w:sz w:val="28"/>
                <w:szCs w:val="28"/>
              </w:rPr>
              <w:t>竣工验收</w:t>
            </w:r>
          </w:p>
        </w:tc>
      </w:tr>
      <w:tr w14:paraId="50F42C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3" w:hRule="atLeast"/>
        </w:trPr>
        <w:tc>
          <w:tcPr>
            <w:tcW w:w="1574" w:type="dxa"/>
            <w:vAlign w:val="top"/>
          </w:tcPr>
          <w:p w14:paraId="6EDF02A3">
            <w:pPr>
              <w:spacing w:before="314" w:line="160" w:lineRule="auto"/>
              <w:ind w:left="2"/>
              <w:rPr>
                <w:rFonts w:ascii="黑体" w:hAnsi="黑体" w:eastAsia="黑体" w:cs="黑体"/>
                <w:sz w:val="31"/>
                <w:szCs w:val="31"/>
              </w:rPr>
            </w:pPr>
            <w:r>
              <w:rPr>
                <w:rFonts w:ascii="黑体" w:hAnsi="黑体" w:eastAsia="黑体" w:cs="黑体"/>
                <w:spacing w:val="6"/>
                <w:sz w:val="31"/>
                <w:szCs w:val="31"/>
              </w:rPr>
              <w:t>建设地点</w:t>
            </w:r>
          </w:p>
        </w:tc>
        <w:tc>
          <w:tcPr>
            <w:tcW w:w="6734" w:type="dxa"/>
            <w:tcBorders>
              <w:top w:val="single" w:color="000000" w:sz="10" w:space="0"/>
              <w:bottom w:val="single" w:color="000000" w:sz="10" w:space="0"/>
            </w:tcBorders>
            <w:vAlign w:val="top"/>
          </w:tcPr>
          <w:p w14:paraId="0F297F3F">
            <w:pPr>
              <w:spacing w:before="329" w:line="167" w:lineRule="auto"/>
              <w:ind w:left="877"/>
              <w:rPr>
                <w:rFonts w:ascii="宋体" w:hAnsi="宋体" w:eastAsia="宋体" w:cs="宋体"/>
                <w:sz w:val="28"/>
                <w:szCs w:val="28"/>
              </w:rPr>
            </w:pPr>
            <w:r>
              <w:rPr>
                <w:rFonts w:ascii="宋体" w:hAnsi="宋体" w:eastAsia="宋体" w:cs="宋体"/>
                <w:b/>
                <w:bCs/>
                <w:spacing w:val="-4"/>
                <w:sz w:val="28"/>
                <w:szCs w:val="28"/>
              </w:rPr>
              <w:t>四川省雅安市石棉县栗子坪彝族乡孟获村</w:t>
            </w:r>
          </w:p>
        </w:tc>
      </w:tr>
      <w:tr w14:paraId="197C63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8" w:hRule="atLeast"/>
        </w:trPr>
        <w:tc>
          <w:tcPr>
            <w:tcW w:w="1574" w:type="dxa"/>
            <w:vAlign w:val="top"/>
          </w:tcPr>
          <w:p w14:paraId="599C0A89">
            <w:pPr>
              <w:spacing w:before="319" w:line="172" w:lineRule="auto"/>
              <w:rPr>
                <w:rFonts w:ascii="黑体" w:hAnsi="黑体" w:eastAsia="黑体" w:cs="黑体"/>
                <w:sz w:val="31"/>
                <w:szCs w:val="31"/>
              </w:rPr>
            </w:pPr>
            <w:r>
              <w:rPr>
                <w:rFonts w:ascii="黑体" w:hAnsi="黑体" w:eastAsia="黑体" w:cs="黑体"/>
                <w:spacing w:val="7"/>
                <w:sz w:val="31"/>
                <w:szCs w:val="31"/>
              </w:rPr>
              <w:t>验收单位</w:t>
            </w:r>
          </w:p>
        </w:tc>
        <w:tc>
          <w:tcPr>
            <w:tcW w:w="6734" w:type="dxa"/>
            <w:tcBorders>
              <w:top w:val="single" w:color="000000" w:sz="10" w:space="0"/>
              <w:bottom w:val="single" w:color="000000" w:sz="10" w:space="0"/>
            </w:tcBorders>
            <w:vAlign w:val="top"/>
          </w:tcPr>
          <w:p w14:paraId="35588548">
            <w:pPr>
              <w:spacing w:line="244" w:lineRule="auto"/>
              <w:rPr>
                <w:rFonts w:ascii="Arial"/>
                <w:sz w:val="21"/>
              </w:rPr>
            </w:pPr>
          </w:p>
          <w:p w14:paraId="42982808">
            <w:pPr>
              <w:spacing w:before="91" w:line="179" w:lineRule="auto"/>
              <w:ind w:left="1272"/>
              <w:rPr>
                <w:rFonts w:ascii="宋体" w:hAnsi="宋体" w:eastAsia="宋体" w:cs="宋体"/>
                <w:sz w:val="28"/>
                <w:szCs w:val="28"/>
              </w:rPr>
            </w:pPr>
            <w:r>
              <w:rPr>
                <w:rFonts w:ascii="宋体" w:hAnsi="宋体" w:eastAsia="宋体" w:cs="宋体"/>
                <w:b/>
                <w:bCs/>
                <w:spacing w:val="-3"/>
                <w:sz w:val="28"/>
                <w:szCs w:val="28"/>
              </w:rPr>
              <w:t>石棉县晟丰农业发展有限责任公司</w:t>
            </w:r>
          </w:p>
        </w:tc>
      </w:tr>
    </w:tbl>
    <w:p w14:paraId="2CFAB387">
      <w:pPr>
        <w:spacing w:line="272" w:lineRule="auto"/>
        <w:rPr>
          <w:rFonts w:ascii="Arial"/>
          <w:sz w:val="21"/>
        </w:rPr>
      </w:pPr>
    </w:p>
    <w:p w14:paraId="4E11B1A1">
      <w:pPr>
        <w:spacing w:line="272" w:lineRule="auto"/>
        <w:rPr>
          <w:rFonts w:ascii="Arial"/>
          <w:sz w:val="21"/>
        </w:rPr>
      </w:pPr>
    </w:p>
    <w:p w14:paraId="61A7DE5C">
      <w:pPr>
        <w:spacing w:line="273" w:lineRule="auto"/>
        <w:rPr>
          <w:rFonts w:ascii="Arial"/>
          <w:sz w:val="21"/>
        </w:rPr>
      </w:pPr>
    </w:p>
    <w:p w14:paraId="4B513C11">
      <w:pPr>
        <w:spacing w:before="101" w:line="225" w:lineRule="auto"/>
        <w:ind w:left="2893"/>
        <w:rPr>
          <w:rFonts w:ascii="宋体" w:hAnsi="宋体" w:eastAsia="宋体" w:cs="宋体"/>
          <w:sz w:val="31"/>
          <w:szCs w:val="31"/>
        </w:rPr>
      </w:pPr>
      <w:r>
        <w:rPr>
          <w:rFonts w:ascii="Times New Roman" w:hAnsi="Times New Roman" w:eastAsia="Times New Roman" w:cs="Times New Roman"/>
          <w:spacing w:val="-2"/>
          <w:sz w:val="31"/>
          <w:szCs w:val="31"/>
        </w:rPr>
        <w:t>2026</w:t>
      </w:r>
      <w:r>
        <w:rPr>
          <w:rFonts w:ascii="Times New Roman" w:hAnsi="Times New Roman" w:eastAsia="Times New Roman" w:cs="Times New Roman"/>
          <w:spacing w:val="10"/>
          <w:sz w:val="31"/>
          <w:szCs w:val="31"/>
        </w:rPr>
        <w:t xml:space="preserve">  </w:t>
      </w:r>
      <w:r>
        <w:rPr>
          <w:rFonts w:ascii="宋体" w:hAnsi="宋体" w:eastAsia="宋体" w:cs="宋体"/>
          <w:spacing w:val="-2"/>
          <w:sz w:val="31"/>
          <w:szCs w:val="31"/>
        </w:rPr>
        <w:t xml:space="preserve">年 </w:t>
      </w:r>
      <w:r>
        <w:rPr>
          <w:rFonts w:ascii="Times New Roman" w:hAnsi="Times New Roman" w:eastAsia="Times New Roman" w:cs="Times New Roman"/>
          <w:spacing w:val="-2"/>
          <w:sz w:val="31"/>
          <w:szCs w:val="31"/>
        </w:rPr>
        <w:t>4</w:t>
      </w:r>
      <w:r>
        <w:rPr>
          <w:rFonts w:ascii="Times New Roman" w:hAnsi="Times New Roman" w:eastAsia="Times New Roman" w:cs="Times New Roman"/>
          <w:spacing w:val="13"/>
          <w:sz w:val="31"/>
          <w:szCs w:val="31"/>
        </w:rPr>
        <w:t xml:space="preserve">  </w:t>
      </w:r>
      <w:r>
        <w:rPr>
          <w:rFonts w:ascii="宋体" w:hAnsi="宋体" w:eastAsia="宋体" w:cs="宋体"/>
          <w:spacing w:val="-2"/>
          <w:sz w:val="31"/>
          <w:szCs w:val="31"/>
        </w:rPr>
        <w:t>月</w:t>
      </w:r>
      <w:r>
        <w:rPr>
          <w:rFonts w:ascii="宋体" w:hAnsi="宋体" w:eastAsia="宋体" w:cs="宋体"/>
          <w:spacing w:val="44"/>
          <w:sz w:val="31"/>
          <w:szCs w:val="31"/>
        </w:rPr>
        <w:t xml:space="preserve"> </w:t>
      </w:r>
      <w:r>
        <w:rPr>
          <w:rFonts w:ascii="Times New Roman" w:hAnsi="Times New Roman" w:eastAsia="Times New Roman" w:cs="Times New Roman"/>
          <w:spacing w:val="-2"/>
          <w:sz w:val="31"/>
          <w:szCs w:val="31"/>
        </w:rPr>
        <w:t xml:space="preserve">14   </w:t>
      </w:r>
      <w:r>
        <w:rPr>
          <w:rFonts w:ascii="宋体" w:hAnsi="宋体" w:eastAsia="宋体" w:cs="宋体"/>
          <w:spacing w:val="-2"/>
          <w:sz w:val="31"/>
          <w:szCs w:val="31"/>
        </w:rPr>
        <w:t>日</w:t>
      </w:r>
    </w:p>
    <w:p w14:paraId="410ACD58">
      <w:pPr>
        <w:spacing w:line="225" w:lineRule="auto"/>
        <w:rPr>
          <w:rFonts w:ascii="宋体" w:hAnsi="宋体" w:eastAsia="宋体" w:cs="宋体"/>
          <w:sz w:val="31"/>
          <w:szCs w:val="31"/>
        </w:rPr>
        <w:sectPr>
          <w:pgSz w:w="11906" w:h="16839"/>
          <w:pgMar w:top="1431" w:right="1680" w:bottom="0" w:left="1785" w:header="0" w:footer="0" w:gutter="0"/>
          <w:cols w:space="720" w:num="1"/>
        </w:sectPr>
      </w:pPr>
    </w:p>
    <w:p w14:paraId="3B08002F">
      <w:pPr>
        <w:spacing w:before="191" w:line="225" w:lineRule="auto"/>
        <w:ind w:left="130"/>
        <w:outlineLvl w:val="0"/>
        <w:rPr>
          <w:rFonts w:ascii="宋体" w:hAnsi="宋体" w:eastAsia="宋体" w:cs="宋体"/>
          <w:sz w:val="31"/>
          <w:szCs w:val="31"/>
        </w:rPr>
      </w:pPr>
      <w:r>
        <w:rPr>
          <w:rFonts w:ascii="宋体" w:hAnsi="宋体" w:eastAsia="宋体" w:cs="宋体"/>
          <w:spacing w:val="9"/>
          <w:sz w:val="31"/>
          <w:szCs w:val="31"/>
        </w:rPr>
        <w:t>一、生产建设项目水土保持设施验收基本情况表</w:t>
      </w:r>
    </w:p>
    <w:p w14:paraId="0EA31B41">
      <w:pPr>
        <w:spacing w:line="165"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7"/>
        <w:gridCol w:w="3289"/>
        <w:gridCol w:w="866"/>
        <w:gridCol w:w="1594"/>
      </w:tblGrid>
      <w:tr w14:paraId="54D23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2777" w:type="dxa"/>
            <w:vAlign w:val="top"/>
          </w:tcPr>
          <w:p w14:paraId="555C84E4">
            <w:pPr>
              <w:spacing w:line="253" w:lineRule="auto"/>
              <w:rPr>
                <w:rFonts w:ascii="Arial"/>
                <w:sz w:val="21"/>
              </w:rPr>
            </w:pPr>
          </w:p>
          <w:p w14:paraId="735D8EC4">
            <w:pPr>
              <w:spacing w:line="253" w:lineRule="auto"/>
              <w:rPr>
                <w:rFonts w:ascii="Arial"/>
                <w:sz w:val="21"/>
              </w:rPr>
            </w:pPr>
          </w:p>
          <w:p w14:paraId="61621429">
            <w:pPr>
              <w:pStyle w:val="6"/>
              <w:spacing w:before="78" w:line="221" w:lineRule="auto"/>
              <w:ind w:left="923"/>
            </w:pPr>
            <w:r>
              <w:rPr>
                <w:spacing w:val="-5"/>
              </w:rPr>
              <w:t>项目名称</w:t>
            </w:r>
          </w:p>
        </w:tc>
        <w:tc>
          <w:tcPr>
            <w:tcW w:w="3289" w:type="dxa"/>
            <w:vAlign w:val="top"/>
          </w:tcPr>
          <w:p w14:paraId="3A59311B">
            <w:pPr>
              <w:pStyle w:val="6"/>
              <w:spacing w:before="84" w:line="357" w:lineRule="exact"/>
              <w:ind w:left="217"/>
            </w:pPr>
            <w:r>
              <w:rPr>
                <w:spacing w:val="-2"/>
                <w:position w:val="2"/>
              </w:rPr>
              <w:t>石棉县</w:t>
            </w:r>
            <w:r>
              <w:rPr>
                <w:rFonts w:ascii="Times New Roman" w:hAnsi="Times New Roman" w:eastAsia="Times New Roman" w:cs="Times New Roman"/>
                <w:spacing w:val="-2"/>
                <w:position w:val="2"/>
              </w:rPr>
              <w:t>50</w:t>
            </w:r>
            <w:r>
              <w:rPr>
                <w:spacing w:val="-2"/>
                <w:position w:val="2"/>
              </w:rPr>
              <w:t>万头生猪养殖基地</w:t>
            </w:r>
          </w:p>
          <w:p w14:paraId="06A30B3E">
            <w:pPr>
              <w:pStyle w:val="6"/>
              <w:spacing w:before="146" w:line="223" w:lineRule="auto"/>
              <w:ind w:left="339"/>
            </w:pPr>
            <w:r>
              <w:rPr>
                <w:spacing w:val="-2"/>
              </w:rPr>
              <w:t>及配套设施建设项目附属</w:t>
            </w:r>
          </w:p>
          <w:p w14:paraId="6AF0D0E7">
            <w:pPr>
              <w:pStyle w:val="6"/>
              <w:spacing w:before="178" w:line="222" w:lineRule="auto"/>
              <w:ind w:left="817"/>
            </w:pPr>
            <w:r>
              <w:rPr>
                <w:spacing w:val="-3"/>
              </w:rPr>
              <w:t>截洪沟修建项目</w:t>
            </w:r>
          </w:p>
        </w:tc>
        <w:tc>
          <w:tcPr>
            <w:tcW w:w="866" w:type="dxa"/>
            <w:vAlign w:val="top"/>
          </w:tcPr>
          <w:p w14:paraId="04B2E1AC">
            <w:pPr>
              <w:spacing w:line="273" w:lineRule="auto"/>
              <w:rPr>
                <w:rFonts w:ascii="Arial"/>
                <w:sz w:val="21"/>
              </w:rPr>
            </w:pPr>
          </w:p>
          <w:p w14:paraId="782FB324">
            <w:pPr>
              <w:pStyle w:val="6"/>
              <w:spacing w:before="78" w:line="361" w:lineRule="auto"/>
              <w:ind w:left="208" w:right="190"/>
            </w:pPr>
            <w:r>
              <w:rPr>
                <w:spacing w:val="-9"/>
              </w:rPr>
              <w:t>行业</w:t>
            </w:r>
            <w:r>
              <w:rPr>
                <w:spacing w:val="-10"/>
              </w:rPr>
              <w:t>类别</w:t>
            </w:r>
          </w:p>
        </w:tc>
        <w:tc>
          <w:tcPr>
            <w:tcW w:w="1594" w:type="dxa"/>
            <w:vAlign w:val="top"/>
          </w:tcPr>
          <w:p w14:paraId="03C7DCCF">
            <w:pPr>
              <w:spacing w:line="253" w:lineRule="auto"/>
              <w:rPr>
                <w:rFonts w:ascii="Arial"/>
                <w:sz w:val="21"/>
              </w:rPr>
            </w:pPr>
          </w:p>
          <w:p w14:paraId="3FA41622">
            <w:pPr>
              <w:spacing w:line="253" w:lineRule="auto"/>
              <w:rPr>
                <w:rFonts w:ascii="Arial"/>
                <w:sz w:val="21"/>
              </w:rPr>
            </w:pPr>
          </w:p>
          <w:p w14:paraId="6F5758B5">
            <w:pPr>
              <w:pStyle w:val="6"/>
              <w:spacing w:before="78" w:line="222" w:lineRule="auto"/>
              <w:ind w:left="333"/>
            </w:pPr>
            <w:r>
              <w:rPr>
                <w:spacing w:val="-5"/>
              </w:rPr>
              <w:t>其他类型</w:t>
            </w:r>
          </w:p>
        </w:tc>
      </w:tr>
      <w:tr w14:paraId="21D4F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777" w:type="dxa"/>
            <w:vAlign w:val="top"/>
          </w:tcPr>
          <w:p w14:paraId="39E4A83E">
            <w:pPr>
              <w:pStyle w:val="6"/>
              <w:spacing w:before="114" w:line="222" w:lineRule="auto"/>
              <w:ind w:left="929"/>
            </w:pPr>
            <w:r>
              <w:rPr>
                <w:spacing w:val="-6"/>
              </w:rPr>
              <w:t>主管部门</w:t>
            </w:r>
          </w:p>
          <w:p w14:paraId="53A15C80">
            <w:pPr>
              <w:pStyle w:val="6"/>
              <w:spacing w:before="179" w:line="224" w:lineRule="auto"/>
              <w:ind w:left="447"/>
            </w:pPr>
            <w:r>
              <w:rPr>
                <w:spacing w:val="-3"/>
              </w:rPr>
              <w:t>（或主要投资方）</w:t>
            </w:r>
          </w:p>
        </w:tc>
        <w:tc>
          <w:tcPr>
            <w:tcW w:w="3289" w:type="dxa"/>
            <w:vAlign w:val="top"/>
          </w:tcPr>
          <w:p w14:paraId="36214B4E">
            <w:pPr>
              <w:pStyle w:val="6"/>
              <w:spacing w:before="114" w:line="314" w:lineRule="auto"/>
              <w:ind w:left="1178" w:right="322" w:hanging="841"/>
            </w:pPr>
            <w:r>
              <w:rPr>
                <w:spacing w:val="-2"/>
              </w:rPr>
              <w:t>石棉县晟丰农业发展有限</w:t>
            </w:r>
            <w:r>
              <w:rPr>
                <w:spacing w:val="-5"/>
              </w:rPr>
              <w:t>责任公司</w:t>
            </w:r>
          </w:p>
        </w:tc>
        <w:tc>
          <w:tcPr>
            <w:tcW w:w="866" w:type="dxa"/>
            <w:vAlign w:val="top"/>
          </w:tcPr>
          <w:p w14:paraId="106BAB94">
            <w:pPr>
              <w:pStyle w:val="6"/>
              <w:spacing w:before="115" w:line="224" w:lineRule="auto"/>
              <w:ind w:left="207"/>
            </w:pPr>
            <w:r>
              <w:rPr>
                <w:spacing w:val="-9"/>
              </w:rPr>
              <w:t>项目</w:t>
            </w:r>
          </w:p>
          <w:p w14:paraId="15046722">
            <w:pPr>
              <w:pStyle w:val="6"/>
              <w:spacing w:before="177" w:line="220" w:lineRule="auto"/>
              <w:ind w:left="210"/>
            </w:pPr>
            <w:r>
              <w:rPr>
                <w:spacing w:val="-10"/>
              </w:rPr>
              <w:t>性质</w:t>
            </w:r>
          </w:p>
        </w:tc>
        <w:tc>
          <w:tcPr>
            <w:tcW w:w="1594" w:type="dxa"/>
            <w:vAlign w:val="top"/>
          </w:tcPr>
          <w:p w14:paraId="742D213D">
            <w:pPr>
              <w:spacing w:line="271" w:lineRule="auto"/>
              <w:rPr>
                <w:rFonts w:ascii="Arial"/>
                <w:sz w:val="21"/>
              </w:rPr>
            </w:pPr>
          </w:p>
          <w:p w14:paraId="4423B550">
            <w:pPr>
              <w:pStyle w:val="6"/>
              <w:spacing w:before="78" w:line="222" w:lineRule="auto"/>
              <w:ind w:left="570"/>
            </w:pPr>
            <w:r>
              <w:rPr>
                <w:spacing w:val="-8"/>
              </w:rPr>
              <w:t>新建</w:t>
            </w:r>
          </w:p>
        </w:tc>
      </w:tr>
      <w:tr w14:paraId="7BC52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777" w:type="dxa"/>
            <w:vAlign w:val="top"/>
          </w:tcPr>
          <w:p w14:paraId="1B205F28">
            <w:pPr>
              <w:pStyle w:val="6"/>
              <w:spacing w:before="116" w:line="313" w:lineRule="auto"/>
              <w:ind w:left="801" w:right="67" w:hanging="679"/>
            </w:pPr>
            <w:r>
              <w:rPr>
                <w:spacing w:val="-6"/>
              </w:rPr>
              <w:t>水土保持方案批复机关、</w:t>
            </w:r>
            <w:r>
              <w:rPr>
                <w:spacing w:val="-4"/>
              </w:rPr>
              <w:t>文号及时间</w:t>
            </w:r>
          </w:p>
        </w:tc>
        <w:tc>
          <w:tcPr>
            <w:tcW w:w="5749" w:type="dxa"/>
            <w:gridSpan w:val="3"/>
            <w:vAlign w:val="top"/>
          </w:tcPr>
          <w:p w14:paraId="03F88F9E">
            <w:pPr>
              <w:pStyle w:val="6"/>
              <w:spacing w:before="114" w:line="221" w:lineRule="auto"/>
              <w:ind w:left="1805"/>
            </w:pPr>
            <w:r>
              <w:rPr>
                <w:spacing w:val="-2"/>
              </w:rPr>
              <w:t>石棉县行政审批局，</w:t>
            </w:r>
          </w:p>
          <w:p w14:paraId="23854D5C">
            <w:pPr>
              <w:pStyle w:val="6"/>
              <w:spacing w:before="145" w:line="357" w:lineRule="exact"/>
              <w:ind w:left="845"/>
            </w:pPr>
            <w:r>
              <w:rPr>
                <w:spacing w:val="-1"/>
                <w:position w:val="2"/>
              </w:rPr>
              <w:t>石行审农〔</w:t>
            </w:r>
            <w:r>
              <w:rPr>
                <w:rFonts w:ascii="Times New Roman" w:hAnsi="Times New Roman" w:eastAsia="Times New Roman" w:cs="Times New Roman"/>
                <w:spacing w:val="-1"/>
                <w:position w:val="2"/>
              </w:rPr>
              <w:t>2023</w:t>
            </w:r>
            <w:r>
              <w:rPr>
                <w:spacing w:val="-1"/>
                <w:position w:val="2"/>
              </w:rPr>
              <w:t>〕</w:t>
            </w:r>
            <w:r>
              <w:rPr>
                <w:rFonts w:ascii="Times New Roman" w:hAnsi="Times New Roman" w:eastAsia="Times New Roman" w:cs="Times New Roman"/>
                <w:spacing w:val="-1"/>
                <w:position w:val="2"/>
              </w:rPr>
              <w:t>6</w:t>
            </w:r>
            <w:r>
              <w:rPr>
                <w:spacing w:val="-1"/>
                <w:position w:val="2"/>
              </w:rPr>
              <w:t>号，</w:t>
            </w:r>
            <w:r>
              <w:rPr>
                <w:rFonts w:ascii="Times New Roman" w:hAnsi="Times New Roman" w:eastAsia="Times New Roman" w:cs="Times New Roman"/>
                <w:spacing w:val="-1"/>
                <w:position w:val="2"/>
              </w:rPr>
              <w:t>2023</w:t>
            </w:r>
            <w:r>
              <w:rPr>
                <w:spacing w:val="-1"/>
                <w:position w:val="2"/>
              </w:rPr>
              <w:t>年</w:t>
            </w:r>
            <w:r>
              <w:rPr>
                <w:rFonts w:ascii="Times New Roman" w:hAnsi="Times New Roman" w:eastAsia="Times New Roman" w:cs="Times New Roman"/>
                <w:spacing w:val="-1"/>
                <w:position w:val="2"/>
              </w:rPr>
              <w:t>2</w:t>
            </w:r>
            <w:r>
              <w:rPr>
                <w:spacing w:val="-1"/>
                <w:position w:val="2"/>
              </w:rPr>
              <w:t>月</w:t>
            </w:r>
            <w:r>
              <w:rPr>
                <w:rFonts w:ascii="Times New Roman" w:hAnsi="Times New Roman" w:eastAsia="Times New Roman" w:cs="Times New Roman"/>
                <w:spacing w:val="-1"/>
                <w:position w:val="2"/>
              </w:rPr>
              <w:t>17</w:t>
            </w:r>
            <w:r>
              <w:rPr>
                <w:spacing w:val="-1"/>
                <w:position w:val="2"/>
              </w:rPr>
              <w:t>日</w:t>
            </w:r>
          </w:p>
        </w:tc>
      </w:tr>
      <w:tr w14:paraId="59159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777" w:type="dxa"/>
            <w:vAlign w:val="top"/>
          </w:tcPr>
          <w:p w14:paraId="3CBA0A66">
            <w:pPr>
              <w:pStyle w:val="6"/>
              <w:spacing w:before="114" w:line="314" w:lineRule="auto"/>
              <w:ind w:left="442" w:right="185" w:hanging="240"/>
            </w:pPr>
            <w:r>
              <w:rPr>
                <w:spacing w:val="-2"/>
              </w:rPr>
              <w:t>水土保持方案变更批复机关、文号及时间</w:t>
            </w:r>
          </w:p>
        </w:tc>
        <w:tc>
          <w:tcPr>
            <w:tcW w:w="5749" w:type="dxa"/>
            <w:gridSpan w:val="3"/>
            <w:vAlign w:val="top"/>
          </w:tcPr>
          <w:p w14:paraId="0D153EB9">
            <w:pPr>
              <w:spacing w:line="245" w:lineRule="auto"/>
              <w:rPr>
                <w:rFonts w:ascii="Arial"/>
                <w:sz w:val="21"/>
              </w:rPr>
            </w:pPr>
          </w:p>
          <w:p w14:paraId="6263053B">
            <w:pPr>
              <w:spacing w:before="69" w:line="314" w:lineRule="exact"/>
              <w:ind w:left="283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r>
      <w:tr w14:paraId="6CC12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777" w:type="dxa"/>
            <w:vAlign w:val="top"/>
          </w:tcPr>
          <w:p w14:paraId="56DB5580">
            <w:pPr>
              <w:pStyle w:val="6"/>
              <w:spacing w:before="118" w:line="312" w:lineRule="auto"/>
              <w:ind w:left="442" w:right="185" w:hanging="240"/>
            </w:pPr>
            <w:r>
              <w:rPr>
                <w:spacing w:val="-2"/>
              </w:rPr>
              <w:t>水土保持初步设计批复机关、文号及时间</w:t>
            </w:r>
          </w:p>
        </w:tc>
        <w:tc>
          <w:tcPr>
            <w:tcW w:w="5749" w:type="dxa"/>
            <w:gridSpan w:val="3"/>
            <w:vAlign w:val="top"/>
          </w:tcPr>
          <w:p w14:paraId="764820AF">
            <w:pPr>
              <w:spacing w:line="244" w:lineRule="auto"/>
              <w:rPr>
                <w:rFonts w:ascii="Arial"/>
                <w:sz w:val="21"/>
              </w:rPr>
            </w:pPr>
          </w:p>
          <w:p w14:paraId="43C029D3">
            <w:pPr>
              <w:spacing w:before="69" w:line="315" w:lineRule="exact"/>
              <w:ind w:left="283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r>
      <w:tr w14:paraId="0F734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2777" w:type="dxa"/>
            <w:vAlign w:val="top"/>
          </w:tcPr>
          <w:p w14:paraId="305FF865">
            <w:pPr>
              <w:pStyle w:val="6"/>
              <w:spacing w:before="312" w:line="223" w:lineRule="auto"/>
              <w:ind w:left="443"/>
            </w:pPr>
            <w:r>
              <w:rPr>
                <w:spacing w:val="-3"/>
              </w:rPr>
              <w:t>项目建设起止时间</w:t>
            </w:r>
          </w:p>
        </w:tc>
        <w:tc>
          <w:tcPr>
            <w:tcW w:w="5749" w:type="dxa"/>
            <w:gridSpan w:val="3"/>
            <w:vAlign w:val="top"/>
          </w:tcPr>
          <w:p w14:paraId="7C159CD7">
            <w:pPr>
              <w:pStyle w:val="6"/>
              <w:spacing w:before="277" w:line="358" w:lineRule="exact"/>
              <w:ind w:left="1190"/>
            </w:pPr>
            <w:r>
              <w:rPr>
                <w:rFonts w:ascii="Times New Roman" w:hAnsi="Times New Roman" w:eastAsia="Times New Roman" w:cs="Times New Roman"/>
                <w:spacing w:val="-1"/>
                <w:position w:val="2"/>
              </w:rPr>
              <w:t>2023</w:t>
            </w:r>
            <w:r>
              <w:rPr>
                <w:spacing w:val="-1"/>
                <w:position w:val="2"/>
              </w:rPr>
              <w:t>年</w:t>
            </w:r>
            <w:r>
              <w:rPr>
                <w:rFonts w:ascii="Times New Roman" w:hAnsi="Times New Roman" w:eastAsia="Times New Roman" w:cs="Times New Roman"/>
                <w:spacing w:val="-1"/>
                <w:position w:val="2"/>
              </w:rPr>
              <w:t>1</w:t>
            </w:r>
            <w:r>
              <w:rPr>
                <w:spacing w:val="-1"/>
                <w:position w:val="2"/>
              </w:rPr>
              <w:t>月</w:t>
            </w:r>
            <w:r>
              <w:rPr>
                <w:rFonts w:ascii="Times New Roman" w:hAnsi="Times New Roman" w:eastAsia="Times New Roman" w:cs="Times New Roman"/>
                <w:spacing w:val="-1"/>
                <w:position w:val="2"/>
              </w:rPr>
              <w:t>~2023</w:t>
            </w:r>
            <w:r>
              <w:rPr>
                <w:spacing w:val="-1"/>
                <w:position w:val="2"/>
              </w:rPr>
              <w:t>年</w:t>
            </w:r>
            <w:r>
              <w:rPr>
                <w:rFonts w:ascii="Times New Roman" w:hAnsi="Times New Roman" w:eastAsia="Times New Roman" w:cs="Times New Roman"/>
                <w:spacing w:val="-1"/>
                <w:position w:val="2"/>
              </w:rPr>
              <w:t>2</w:t>
            </w:r>
            <w:r>
              <w:rPr>
                <w:spacing w:val="-1"/>
                <w:position w:val="2"/>
              </w:rPr>
              <w:t>月（</w:t>
            </w:r>
            <w:r>
              <w:rPr>
                <w:rFonts w:ascii="Times New Roman" w:hAnsi="Times New Roman" w:eastAsia="Times New Roman" w:cs="Times New Roman"/>
                <w:spacing w:val="-1"/>
                <w:position w:val="2"/>
              </w:rPr>
              <w:t>2</w:t>
            </w:r>
            <w:r>
              <w:rPr>
                <w:spacing w:val="-1"/>
                <w:position w:val="2"/>
              </w:rPr>
              <w:t>个月）</w:t>
            </w:r>
          </w:p>
        </w:tc>
      </w:tr>
      <w:tr w14:paraId="0990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2777" w:type="dxa"/>
            <w:vAlign w:val="top"/>
          </w:tcPr>
          <w:p w14:paraId="0580A9C2">
            <w:pPr>
              <w:pStyle w:val="6"/>
              <w:spacing w:before="278" w:line="221" w:lineRule="auto"/>
              <w:ind w:left="202"/>
            </w:pPr>
            <w:r>
              <w:rPr>
                <w:spacing w:val="-2"/>
              </w:rPr>
              <w:t>水土保持方案编制单位</w:t>
            </w:r>
          </w:p>
        </w:tc>
        <w:tc>
          <w:tcPr>
            <w:tcW w:w="5749" w:type="dxa"/>
            <w:gridSpan w:val="3"/>
            <w:vAlign w:val="top"/>
          </w:tcPr>
          <w:p w14:paraId="466BAD06">
            <w:pPr>
              <w:pStyle w:val="6"/>
              <w:spacing w:before="279" w:line="222" w:lineRule="auto"/>
              <w:ind w:left="1114"/>
            </w:pPr>
            <w:r>
              <w:rPr>
                <w:spacing w:val="-3"/>
              </w:rPr>
              <w:t>四川天府恒顺通工程设计有限公司</w:t>
            </w:r>
          </w:p>
        </w:tc>
      </w:tr>
      <w:tr w14:paraId="7E16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2777" w:type="dxa"/>
            <w:vAlign w:val="top"/>
          </w:tcPr>
          <w:p w14:paraId="64201928">
            <w:pPr>
              <w:spacing w:line="257" w:lineRule="auto"/>
              <w:rPr>
                <w:rFonts w:ascii="Arial"/>
                <w:sz w:val="21"/>
              </w:rPr>
            </w:pPr>
          </w:p>
          <w:p w14:paraId="03BFB3DC">
            <w:pPr>
              <w:pStyle w:val="6"/>
              <w:spacing w:before="78" w:line="221" w:lineRule="auto"/>
              <w:ind w:left="202"/>
            </w:pPr>
            <w:r>
              <w:rPr>
                <w:spacing w:val="-2"/>
              </w:rPr>
              <w:t>水土保持初步设计单位</w:t>
            </w:r>
          </w:p>
        </w:tc>
        <w:tc>
          <w:tcPr>
            <w:tcW w:w="5749" w:type="dxa"/>
            <w:gridSpan w:val="3"/>
            <w:vAlign w:val="top"/>
          </w:tcPr>
          <w:p w14:paraId="3A2574A7">
            <w:pPr>
              <w:spacing w:line="257" w:lineRule="auto"/>
              <w:rPr>
                <w:rFonts w:ascii="Arial"/>
                <w:sz w:val="21"/>
              </w:rPr>
            </w:pPr>
          </w:p>
          <w:p w14:paraId="27CBB6FC">
            <w:pPr>
              <w:pStyle w:val="6"/>
              <w:spacing w:before="78" w:line="222" w:lineRule="auto"/>
              <w:ind w:left="1686"/>
            </w:pPr>
            <w:r>
              <w:rPr>
                <w:spacing w:val="-2"/>
              </w:rPr>
              <w:t>天鸿瑞景集团有限公司</w:t>
            </w:r>
          </w:p>
        </w:tc>
      </w:tr>
      <w:tr w14:paraId="5041B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777" w:type="dxa"/>
            <w:vAlign w:val="top"/>
          </w:tcPr>
          <w:p w14:paraId="2C882794">
            <w:pPr>
              <w:spacing w:line="271" w:lineRule="auto"/>
              <w:rPr>
                <w:rFonts w:ascii="Arial"/>
                <w:sz w:val="21"/>
              </w:rPr>
            </w:pPr>
          </w:p>
          <w:p w14:paraId="698BED89">
            <w:pPr>
              <w:pStyle w:val="6"/>
              <w:spacing w:before="78" w:line="221" w:lineRule="auto"/>
              <w:ind w:left="442"/>
            </w:pPr>
            <w:r>
              <w:rPr>
                <w:spacing w:val="-2"/>
              </w:rPr>
              <w:t>水土保持监测单位</w:t>
            </w:r>
          </w:p>
        </w:tc>
        <w:tc>
          <w:tcPr>
            <w:tcW w:w="5749" w:type="dxa"/>
            <w:gridSpan w:val="3"/>
            <w:vAlign w:val="top"/>
          </w:tcPr>
          <w:p w14:paraId="2F9C579E">
            <w:pPr>
              <w:spacing w:line="245" w:lineRule="auto"/>
              <w:rPr>
                <w:rFonts w:ascii="Arial"/>
                <w:sz w:val="21"/>
              </w:rPr>
            </w:pPr>
          </w:p>
          <w:p w14:paraId="4CCF6884">
            <w:pPr>
              <w:spacing w:before="69" w:line="315" w:lineRule="exact"/>
              <w:ind w:left="283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r>
      <w:tr w14:paraId="770F5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777" w:type="dxa"/>
            <w:vAlign w:val="top"/>
          </w:tcPr>
          <w:p w14:paraId="41066C82">
            <w:pPr>
              <w:pStyle w:val="6"/>
              <w:spacing w:before="298" w:line="221" w:lineRule="auto"/>
              <w:ind w:left="442"/>
            </w:pPr>
            <w:r>
              <w:rPr>
                <w:spacing w:val="-2"/>
              </w:rPr>
              <w:t>水土保持施工单位</w:t>
            </w:r>
          </w:p>
        </w:tc>
        <w:tc>
          <w:tcPr>
            <w:tcW w:w="5749" w:type="dxa"/>
            <w:gridSpan w:val="3"/>
            <w:vAlign w:val="top"/>
          </w:tcPr>
          <w:p w14:paraId="38CE1B41">
            <w:pPr>
              <w:pStyle w:val="6"/>
              <w:spacing w:before="285" w:line="222" w:lineRule="auto"/>
              <w:ind w:left="1565"/>
            </w:pPr>
            <w:r>
              <w:rPr>
                <w:spacing w:val="-2"/>
              </w:rPr>
              <w:t>石棉县川建建设有限公司</w:t>
            </w:r>
          </w:p>
        </w:tc>
      </w:tr>
      <w:tr w14:paraId="77A59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2777" w:type="dxa"/>
            <w:vAlign w:val="top"/>
          </w:tcPr>
          <w:p w14:paraId="5F02D0C0">
            <w:pPr>
              <w:spacing w:line="356" w:lineRule="auto"/>
              <w:rPr>
                <w:rFonts w:ascii="Arial"/>
                <w:sz w:val="21"/>
              </w:rPr>
            </w:pPr>
          </w:p>
          <w:p w14:paraId="6F9D729C">
            <w:pPr>
              <w:pStyle w:val="6"/>
              <w:spacing w:before="78" w:line="221" w:lineRule="auto"/>
              <w:ind w:left="442"/>
            </w:pPr>
            <w:r>
              <w:rPr>
                <w:spacing w:val="-2"/>
              </w:rPr>
              <w:t>水土保持监理单位</w:t>
            </w:r>
          </w:p>
        </w:tc>
        <w:tc>
          <w:tcPr>
            <w:tcW w:w="5749" w:type="dxa"/>
            <w:gridSpan w:val="3"/>
            <w:vAlign w:val="top"/>
          </w:tcPr>
          <w:p w14:paraId="45FCE456">
            <w:pPr>
              <w:spacing w:line="342" w:lineRule="auto"/>
              <w:rPr>
                <w:rFonts w:ascii="Arial"/>
                <w:sz w:val="21"/>
              </w:rPr>
            </w:pPr>
          </w:p>
          <w:p w14:paraId="729C2232">
            <w:pPr>
              <w:pStyle w:val="6"/>
              <w:spacing w:before="78" w:line="222" w:lineRule="auto"/>
              <w:ind w:left="514"/>
            </w:pPr>
            <w:r>
              <w:rPr>
                <w:spacing w:val="-3"/>
              </w:rPr>
              <w:t>四川西盛工程项目管理有限公司（主体监理）</w:t>
            </w:r>
          </w:p>
        </w:tc>
      </w:tr>
      <w:tr w14:paraId="0116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777" w:type="dxa"/>
            <w:vAlign w:val="top"/>
          </w:tcPr>
          <w:p w14:paraId="26DB315D">
            <w:pPr>
              <w:pStyle w:val="6"/>
              <w:spacing w:before="274" w:line="360" w:lineRule="auto"/>
              <w:ind w:left="683" w:right="425" w:hanging="241"/>
            </w:pPr>
            <w:r>
              <w:rPr>
                <w:spacing w:val="-2"/>
              </w:rPr>
              <w:t>水土保持设施验收</w:t>
            </w:r>
            <w:r>
              <w:rPr>
                <w:spacing w:val="-3"/>
              </w:rPr>
              <w:t>技术服务单位</w:t>
            </w:r>
          </w:p>
        </w:tc>
        <w:tc>
          <w:tcPr>
            <w:tcW w:w="5749" w:type="dxa"/>
            <w:gridSpan w:val="3"/>
            <w:vAlign w:val="top"/>
          </w:tcPr>
          <w:p w14:paraId="0058BE2F">
            <w:pPr>
              <w:spacing w:line="425" w:lineRule="auto"/>
              <w:rPr>
                <w:rFonts w:ascii="Arial"/>
                <w:sz w:val="21"/>
              </w:rPr>
            </w:pPr>
          </w:p>
          <w:p w14:paraId="0988805E">
            <w:pPr>
              <w:pStyle w:val="6"/>
              <w:spacing w:before="78" w:line="221" w:lineRule="auto"/>
              <w:ind w:left="965"/>
            </w:pPr>
            <w:r>
              <w:rPr>
                <w:spacing w:val="-1"/>
              </w:rPr>
              <w:t>雅安资环生态环境咨询服务有限公司</w:t>
            </w:r>
          </w:p>
        </w:tc>
      </w:tr>
    </w:tbl>
    <w:p w14:paraId="51B89631">
      <w:pPr>
        <w:rPr>
          <w:rFonts w:ascii="Arial"/>
          <w:sz w:val="21"/>
        </w:rPr>
      </w:pPr>
    </w:p>
    <w:p w14:paraId="7D1F3651">
      <w:pPr>
        <w:rPr>
          <w:rFonts w:ascii="Arial" w:hAnsi="Arial" w:eastAsia="Arial" w:cs="Arial"/>
          <w:sz w:val="21"/>
          <w:szCs w:val="21"/>
        </w:rPr>
        <w:sectPr>
          <w:pgSz w:w="11906" w:h="16839"/>
          <w:pgMar w:top="1431" w:right="1687" w:bottom="0" w:left="1687" w:header="0" w:footer="0" w:gutter="0"/>
          <w:cols w:space="720" w:num="1"/>
        </w:sectPr>
      </w:pPr>
    </w:p>
    <w:p w14:paraId="47B97038">
      <w:pPr>
        <w:spacing w:before="163" w:line="225" w:lineRule="auto"/>
        <w:ind w:left="130"/>
        <w:rPr>
          <w:rFonts w:ascii="宋体" w:hAnsi="宋体" w:eastAsia="宋体" w:cs="宋体"/>
          <w:sz w:val="31"/>
          <w:szCs w:val="31"/>
        </w:rPr>
      </w:pPr>
      <w:r>
        <w:rPr>
          <w:rFonts w:ascii="宋体" w:hAnsi="宋体" w:eastAsia="宋体" w:cs="宋体"/>
          <w:spacing w:val="7"/>
          <w:sz w:val="31"/>
          <w:szCs w:val="31"/>
        </w:rPr>
        <w:t>二、验收意见</w:t>
      </w:r>
    </w:p>
    <w:p w14:paraId="60778CF4">
      <w:pPr>
        <w:spacing w:line="211"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6BAACA7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21" w:hRule="atLeast"/>
        </w:trPr>
        <w:tc>
          <w:tcPr>
            <w:tcW w:w="8526" w:type="dxa"/>
            <w:vAlign w:val="top"/>
          </w:tcPr>
          <w:p w14:paraId="28AC9A77">
            <w:pPr>
              <w:pStyle w:val="6"/>
              <w:spacing w:before="160" w:line="381" w:lineRule="auto"/>
              <w:ind w:left="120" w:right="67" w:firstLine="608"/>
              <w:jc w:val="both"/>
              <w:rPr>
                <w:sz w:val="30"/>
                <w:szCs w:val="30"/>
              </w:rPr>
            </w:pPr>
            <w:r>
              <w:rPr>
                <w:spacing w:val="-5"/>
                <w:sz w:val="30"/>
                <w:szCs w:val="30"/>
              </w:rPr>
              <w:t>根据水土保持法律法规和《生产建设项目水土保持方案管理</w:t>
            </w:r>
            <w:r>
              <w:rPr>
                <w:sz w:val="30"/>
                <w:szCs w:val="30"/>
              </w:rPr>
              <w:t>办法》（水利部令第</w:t>
            </w:r>
            <w:r>
              <w:rPr>
                <w:spacing w:val="-59"/>
                <w:sz w:val="30"/>
                <w:szCs w:val="30"/>
              </w:rPr>
              <w:t xml:space="preserve"> </w:t>
            </w:r>
            <w:r>
              <w:rPr>
                <w:rFonts w:ascii="Times New Roman" w:hAnsi="Times New Roman" w:eastAsia="Times New Roman" w:cs="Times New Roman"/>
                <w:sz w:val="30"/>
                <w:szCs w:val="30"/>
              </w:rPr>
              <w:t>53</w:t>
            </w:r>
            <w:r>
              <w:rPr>
                <w:rFonts w:ascii="Times New Roman" w:hAnsi="Times New Roman" w:eastAsia="Times New Roman" w:cs="Times New Roman"/>
                <w:spacing w:val="27"/>
                <w:sz w:val="30"/>
                <w:szCs w:val="30"/>
              </w:rPr>
              <w:t xml:space="preserve"> </w:t>
            </w:r>
            <w:r>
              <w:rPr>
                <w:sz w:val="30"/>
                <w:szCs w:val="30"/>
              </w:rPr>
              <w:t>号）《水利部关于加强事中事后监管规</w:t>
            </w:r>
            <w:r>
              <w:rPr>
                <w:spacing w:val="-2"/>
                <w:sz w:val="30"/>
                <w:szCs w:val="30"/>
              </w:rPr>
              <w:t>范生产建设项目水土保持设施自主验收的通知》（</w:t>
            </w:r>
            <w:r>
              <w:rPr>
                <w:spacing w:val="-3"/>
                <w:sz w:val="30"/>
                <w:szCs w:val="30"/>
              </w:rPr>
              <w:t>水保〔</w:t>
            </w:r>
            <w:r>
              <w:rPr>
                <w:rFonts w:ascii="Times New Roman" w:hAnsi="Times New Roman" w:eastAsia="Times New Roman" w:cs="Times New Roman"/>
                <w:spacing w:val="-3"/>
                <w:sz w:val="30"/>
                <w:szCs w:val="30"/>
              </w:rPr>
              <w:t>2017</w:t>
            </w:r>
            <w:r>
              <w:rPr>
                <w:spacing w:val="-3"/>
                <w:sz w:val="30"/>
                <w:szCs w:val="30"/>
              </w:rPr>
              <w:t>〕</w:t>
            </w:r>
            <w:r>
              <w:rPr>
                <w:sz w:val="30"/>
                <w:szCs w:val="30"/>
              </w:rPr>
              <w:t xml:space="preserve"> </w:t>
            </w:r>
            <w:r>
              <w:rPr>
                <w:rFonts w:ascii="Times New Roman" w:hAnsi="Times New Roman" w:eastAsia="Times New Roman" w:cs="Times New Roman"/>
                <w:spacing w:val="-3"/>
                <w:sz w:val="30"/>
                <w:szCs w:val="30"/>
              </w:rPr>
              <w:t>365</w:t>
            </w:r>
            <w:r>
              <w:rPr>
                <w:rFonts w:ascii="Times New Roman" w:hAnsi="Times New Roman" w:eastAsia="Times New Roman" w:cs="Times New Roman"/>
                <w:spacing w:val="31"/>
                <w:sz w:val="30"/>
                <w:szCs w:val="30"/>
              </w:rPr>
              <w:t xml:space="preserve"> </w:t>
            </w:r>
            <w:r>
              <w:rPr>
                <w:spacing w:val="-3"/>
                <w:sz w:val="30"/>
                <w:szCs w:val="30"/>
              </w:rPr>
              <w:t>号）、《水利部关于进一步深化</w:t>
            </w:r>
            <w:r>
              <w:rPr>
                <w:rFonts w:ascii="Times New Roman" w:hAnsi="Times New Roman" w:eastAsia="Times New Roman" w:cs="Times New Roman"/>
                <w:spacing w:val="-3"/>
                <w:sz w:val="30"/>
                <w:szCs w:val="30"/>
              </w:rPr>
              <w:t>“</w:t>
            </w:r>
            <w:r>
              <w:rPr>
                <w:rFonts w:ascii="Times New Roman" w:hAnsi="Times New Roman" w:eastAsia="Times New Roman" w:cs="Times New Roman"/>
                <w:spacing w:val="-52"/>
                <w:sz w:val="30"/>
                <w:szCs w:val="30"/>
              </w:rPr>
              <w:t xml:space="preserve"> </w:t>
            </w:r>
            <w:r>
              <w:rPr>
                <w:spacing w:val="-3"/>
                <w:sz w:val="30"/>
                <w:szCs w:val="30"/>
              </w:rPr>
              <w:t>放管服</w:t>
            </w:r>
            <w:r>
              <w:rPr>
                <w:rFonts w:ascii="Times New Roman" w:hAnsi="Times New Roman" w:eastAsia="Times New Roman" w:cs="Times New Roman"/>
                <w:spacing w:val="-3"/>
                <w:sz w:val="30"/>
                <w:szCs w:val="30"/>
              </w:rPr>
              <w:t>”</w:t>
            </w:r>
            <w:r>
              <w:rPr>
                <w:rFonts w:ascii="Times New Roman" w:hAnsi="Times New Roman" w:eastAsia="Times New Roman" w:cs="Times New Roman"/>
                <w:spacing w:val="-38"/>
                <w:sz w:val="30"/>
                <w:szCs w:val="30"/>
              </w:rPr>
              <w:t xml:space="preserve"> </w:t>
            </w:r>
            <w:r>
              <w:rPr>
                <w:spacing w:val="-3"/>
                <w:sz w:val="30"/>
                <w:szCs w:val="30"/>
              </w:rPr>
              <w:t>改革全面加强水土</w:t>
            </w:r>
            <w:r>
              <w:rPr>
                <w:spacing w:val="-2"/>
                <w:sz w:val="30"/>
                <w:szCs w:val="30"/>
              </w:rPr>
              <w:t>保持监管的意见》（水保〔</w:t>
            </w:r>
            <w:r>
              <w:rPr>
                <w:rFonts w:ascii="Times New Roman" w:hAnsi="Times New Roman" w:eastAsia="Times New Roman" w:cs="Times New Roman"/>
                <w:spacing w:val="-2"/>
                <w:sz w:val="30"/>
                <w:szCs w:val="30"/>
              </w:rPr>
              <w:t>2019</w:t>
            </w:r>
            <w:r>
              <w:rPr>
                <w:spacing w:val="-2"/>
                <w:sz w:val="30"/>
                <w:szCs w:val="30"/>
              </w:rPr>
              <w:t>〕</w:t>
            </w:r>
            <w:r>
              <w:rPr>
                <w:rFonts w:ascii="Times New Roman" w:hAnsi="Times New Roman" w:eastAsia="Times New Roman" w:cs="Times New Roman"/>
                <w:spacing w:val="-2"/>
                <w:sz w:val="30"/>
                <w:szCs w:val="30"/>
              </w:rPr>
              <w:t>160</w:t>
            </w:r>
            <w:r>
              <w:rPr>
                <w:rFonts w:ascii="Times New Roman" w:hAnsi="Times New Roman" w:eastAsia="Times New Roman" w:cs="Times New Roman"/>
                <w:spacing w:val="30"/>
                <w:sz w:val="30"/>
                <w:szCs w:val="30"/>
              </w:rPr>
              <w:t xml:space="preserve"> </w:t>
            </w:r>
            <w:r>
              <w:rPr>
                <w:spacing w:val="-2"/>
                <w:sz w:val="30"/>
                <w:szCs w:val="30"/>
              </w:rPr>
              <w:t>号）等相关规定，建设单</w:t>
            </w:r>
            <w:r>
              <w:rPr>
                <w:spacing w:val="-3"/>
                <w:sz w:val="30"/>
                <w:szCs w:val="30"/>
              </w:rPr>
              <w:t>位石棉县晟丰农业发展有限责任公司于</w:t>
            </w:r>
            <w:r>
              <w:rPr>
                <w:spacing w:val="-70"/>
                <w:sz w:val="30"/>
                <w:szCs w:val="30"/>
              </w:rPr>
              <w:t xml:space="preserve"> </w:t>
            </w:r>
            <w:r>
              <w:rPr>
                <w:rFonts w:ascii="Times New Roman" w:hAnsi="Times New Roman" w:eastAsia="Times New Roman" w:cs="Times New Roman"/>
                <w:spacing w:val="-3"/>
                <w:sz w:val="30"/>
                <w:szCs w:val="30"/>
              </w:rPr>
              <w:t xml:space="preserve">2026 </w:t>
            </w:r>
            <w:r>
              <w:rPr>
                <w:spacing w:val="-3"/>
                <w:sz w:val="30"/>
                <w:szCs w:val="30"/>
              </w:rPr>
              <w:t>年</w:t>
            </w:r>
            <w:r>
              <w:rPr>
                <w:spacing w:val="-85"/>
                <w:sz w:val="30"/>
                <w:szCs w:val="30"/>
              </w:rPr>
              <w:t xml:space="preserve"> </w:t>
            </w:r>
            <w:r>
              <w:rPr>
                <w:rFonts w:ascii="Times New Roman" w:hAnsi="Times New Roman" w:eastAsia="Times New Roman" w:cs="Times New Roman"/>
                <w:spacing w:val="-3"/>
                <w:sz w:val="30"/>
                <w:szCs w:val="30"/>
              </w:rPr>
              <w:t xml:space="preserve">4 </w:t>
            </w:r>
            <w:r>
              <w:rPr>
                <w:spacing w:val="-3"/>
                <w:sz w:val="30"/>
                <w:szCs w:val="30"/>
              </w:rPr>
              <w:t>月</w:t>
            </w:r>
            <w:r>
              <w:rPr>
                <w:rFonts w:ascii="Times New Roman" w:hAnsi="Times New Roman" w:eastAsia="Times New Roman" w:cs="Times New Roman"/>
                <w:spacing w:val="-3"/>
                <w:sz w:val="30"/>
                <w:szCs w:val="30"/>
              </w:rPr>
              <w:t xml:space="preserve">10  </w:t>
            </w:r>
            <w:r>
              <w:rPr>
                <w:spacing w:val="-3"/>
                <w:sz w:val="30"/>
                <w:szCs w:val="30"/>
              </w:rPr>
              <w:t>日在雅安</w:t>
            </w:r>
            <w:r>
              <w:rPr>
                <w:sz w:val="30"/>
                <w:szCs w:val="30"/>
              </w:rPr>
              <w:t>市石棉县组织召开了石棉县</w:t>
            </w:r>
            <w:r>
              <w:rPr>
                <w:spacing w:val="-55"/>
                <w:sz w:val="30"/>
                <w:szCs w:val="30"/>
              </w:rPr>
              <w:t xml:space="preserve"> </w:t>
            </w:r>
            <w:r>
              <w:rPr>
                <w:rFonts w:ascii="Times New Roman" w:hAnsi="Times New Roman" w:eastAsia="Times New Roman" w:cs="Times New Roman"/>
                <w:sz w:val="30"/>
                <w:szCs w:val="30"/>
              </w:rPr>
              <w:t>50</w:t>
            </w:r>
            <w:r>
              <w:rPr>
                <w:rFonts w:ascii="Times New Roman" w:hAnsi="Times New Roman" w:eastAsia="Times New Roman" w:cs="Times New Roman"/>
                <w:spacing w:val="22"/>
                <w:w w:val="101"/>
                <w:sz w:val="30"/>
                <w:szCs w:val="30"/>
              </w:rPr>
              <w:t xml:space="preserve"> </w:t>
            </w:r>
            <w:r>
              <w:rPr>
                <w:sz w:val="30"/>
                <w:szCs w:val="30"/>
              </w:rPr>
              <w:t>万头生猪养殖基地及配套设施建</w:t>
            </w:r>
            <w:r>
              <w:rPr>
                <w:spacing w:val="-4"/>
                <w:sz w:val="30"/>
                <w:szCs w:val="30"/>
              </w:rPr>
              <w:t>设项目附属截洪沟修建项目水土保持设施自主验收会议。参加会议的有建设单位石棉县晟丰农业发展有限责任公司、监理单位四川西盛工程项目管理有限公司、施工单位石棉县川建建设有限公司、水保方案编制单位四川天府恒顺通工程设计有限公司、水保</w:t>
            </w:r>
            <w:r>
              <w:rPr>
                <w:spacing w:val="7"/>
                <w:sz w:val="30"/>
                <w:szCs w:val="30"/>
              </w:rPr>
              <w:t>设施验收技术服务单位雅安资环生态环境咨询服务有限公司等</w:t>
            </w:r>
            <w:r>
              <w:rPr>
                <w:spacing w:val="-6"/>
                <w:sz w:val="30"/>
                <w:szCs w:val="30"/>
              </w:rPr>
              <w:t>单位代表及</w:t>
            </w:r>
            <w:r>
              <w:rPr>
                <w:spacing w:val="-36"/>
                <w:sz w:val="30"/>
                <w:szCs w:val="30"/>
              </w:rPr>
              <w:t xml:space="preserve"> </w:t>
            </w:r>
            <w:r>
              <w:rPr>
                <w:rFonts w:ascii="Times New Roman" w:hAnsi="Times New Roman" w:eastAsia="Times New Roman" w:cs="Times New Roman"/>
                <w:spacing w:val="-6"/>
                <w:sz w:val="30"/>
                <w:szCs w:val="30"/>
              </w:rPr>
              <w:t>1</w:t>
            </w:r>
            <w:r>
              <w:rPr>
                <w:rFonts w:ascii="Times New Roman" w:hAnsi="Times New Roman" w:eastAsia="Times New Roman" w:cs="Times New Roman"/>
                <w:spacing w:val="22"/>
                <w:sz w:val="30"/>
                <w:szCs w:val="30"/>
              </w:rPr>
              <w:t xml:space="preserve"> </w:t>
            </w:r>
            <w:r>
              <w:rPr>
                <w:spacing w:val="-6"/>
                <w:sz w:val="30"/>
                <w:szCs w:val="30"/>
              </w:rPr>
              <w:t>名特邀省级水土保持专家库专家，会议成立了验收</w:t>
            </w:r>
            <w:r>
              <w:rPr>
                <w:spacing w:val="-2"/>
                <w:sz w:val="30"/>
                <w:szCs w:val="30"/>
              </w:rPr>
              <w:t>组（名单附后）。</w:t>
            </w:r>
          </w:p>
          <w:p w14:paraId="36C4FF58">
            <w:pPr>
              <w:pStyle w:val="6"/>
              <w:spacing w:before="75" w:line="384" w:lineRule="auto"/>
              <w:ind w:left="126" w:right="11" w:firstLine="600"/>
              <w:jc w:val="both"/>
              <w:rPr>
                <w:sz w:val="30"/>
                <w:szCs w:val="30"/>
              </w:rPr>
            </w:pPr>
            <w:r>
              <w:rPr>
                <w:spacing w:val="-5"/>
                <w:sz w:val="30"/>
                <w:szCs w:val="30"/>
              </w:rPr>
              <w:t>验收组实地查看了项目现场，查阅了技术资料，听取了建设</w:t>
            </w:r>
            <w:r>
              <w:rPr>
                <w:spacing w:val="-4"/>
                <w:sz w:val="30"/>
                <w:szCs w:val="30"/>
              </w:rPr>
              <w:t>单位关于水土保持工作开展情况，水土保持设施验收技术服</w:t>
            </w:r>
            <w:r>
              <w:rPr>
                <w:spacing w:val="-5"/>
                <w:sz w:val="30"/>
                <w:szCs w:val="30"/>
              </w:rPr>
              <w:t>务单</w:t>
            </w:r>
            <w:r>
              <w:rPr>
                <w:spacing w:val="-11"/>
                <w:sz w:val="30"/>
                <w:szCs w:val="30"/>
              </w:rPr>
              <w:t>位关于水土保持设施验收情况的汇报、以及水保方案编制、监理、</w:t>
            </w:r>
            <w:r>
              <w:rPr>
                <w:spacing w:val="-4"/>
                <w:sz w:val="30"/>
                <w:szCs w:val="30"/>
              </w:rPr>
              <w:t>施工等单位的补充汇报，经质询、讨论，形成了水土保</w:t>
            </w:r>
            <w:r>
              <w:rPr>
                <w:spacing w:val="-5"/>
                <w:sz w:val="30"/>
                <w:szCs w:val="30"/>
              </w:rPr>
              <w:t>持设施验</w:t>
            </w:r>
            <w:r>
              <w:rPr>
                <w:spacing w:val="-4"/>
                <w:sz w:val="30"/>
                <w:szCs w:val="30"/>
              </w:rPr>
              <w:t>收意见如下。</w:t>
            </w:r>
          </w:p>
          <w:p w14:paraId="7D33ED97">
            <w:pPr>
              <w:pStyle w:val="6"/>
              <w:spacing w:line="222" w:lineRule="auto"/>
              <w:ind w:left="732"/>
              <w:rPr>
                <w:sz w:val="30"/>
                <w:szCs w:val="30"/>
              </w:rPr>
            </w:pPr>
            <w:r>
              <w:rPr>
                <w:spacing w:val="-4"/>
                <w:sz w:val="30"/>
                <w:szCs w:val="30"/>
              </w:rPr>
              <w:t>（一）项目概况</w:t>
            </w:r>
          </w:p>
          <w:p w14:paraId="63391B26">
            <w:pPr>
              <w:pStyle w:val="6"/>
              <w:spacing w:before="216" w:line="445" w:lineRule="exact"/>
              <w:ind w:left="727"/>
              <w:rPr>
                <w:sz w:val="30"/>
                <w:szCs w:val="30"/>
              </w:rPr>
            </w:pPr>
            <w:r>
              <w:rPr>
                <w:position w:val="3"/>
                <w:sz w:val="30"/>
                <w:szCs w:val="30"/>
              </w:rPr>
              <w:t>石棉县</w:t>
            </w:r>
            <w:r>
              <w:rPr>
                <w:spacing w:val="-58"/>
                <w:position w:val="3"/>
                <w:sz w:val="30"/>
                <w:szCs w:val="30"/>
              </w:rPr>
              <w:t xml:space="preserve"> </w:t>
            </w:r>
            <w:r>
              <w:rPr>
                <w:rFonts w:ascii="Times New Roman" w:hAnsi="Times New Roman" w:eastAsia="Times New Roman" w:cs="Times New Roman"/>
                <w:position w:val="3"/>
                <w:sz w:val="30"/>
                <w:szCs w:val="30"/>
              </w:rPr>
              <w:t>50</w:t>
            </w:r>
            <w:r>
              <w:rPr>
                <w:rFonts w:ascii="Times New Roman" w:hAnsi="Times New Roman" w:eastAsia="Times New Roman" w:cs="Times New Roman"/>
                <w:spacing w:val="23"/>
                <w:position w:val="3"/>
                <w:sz w:val="30"/>
                <w:szCs w:val="30"/>
              </w:rPr>
              <w:t xml:space="preserve"> </w:t>
            </w:r>
            <w:r>
              <w:rPr>
                <w:position w:val="3"/>
                <w:sz w:val="30"/>
                <w:szCs w:val="30"/>
              </w:rPr>
              <w:t>万头生猪养殖基地及配套设施建</w:t>
            </w:r>
            <w:r>
              <w:rPr>
                <w:spacing w:val="-1"/>
                <w:position w:val="3"/>
                <w:sz w:val="30"/>
                <w:szCs w:val="30"/>
              </w:rPr>
              <w:t>设项目附属截洪</w:t>
            </w:r>
          </w:p>
        </w:tc>
      </w:tr>
    </w:tbl>
    <w:p w14:paraId="5B2DC408">
      <w:pPr>
        <w:rPr>
          <w:rFonts w:ascii="Arial"/>
          <w:sz w:val="21"/>
        </w:rPr>
      </w:pPr>
    </w:p>
    <w:p w14:paraId="4109E68F">
      <w:pPr>
        <w:rPr>
          <w:rFonts w:ascii="Arial" w:hAnsi="Arial" w:eastAsia="Arial" w:cs="Arial"/>
          <w:sz w:val="21"/>
          <w:szCs w:val="21"/>
        </w:rPr>
        <w:sectPr>
          <w:pgSz w:w="11906" w:h="16839"/>
          <w:pgMar w:top="1431" w:right="1687" w:bottom="0" w:left="1687" w:header="0" w:footer="0" w:gutter="0"/>
          <w:cols w:space="720" w:num="1"/>
        </w:sectPr>
      </w:pPr>
    </w:p>
    <w:p w14:paraId="53E4C7F1">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0ECF1E9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3745" w:hRule="atLeast"/>
        </w:trPr>
        <w:tc>
          <w:tcPr>
            <w:tcW w:w="8526" w:type="dxa"/>
            <w:vAlign w:val="top"/>
          </w:tcPr>
          <w:p w14:paraId="59024F0F">
            <w:pPr>
              <w:pStyle w:val="6"/>
              <w:spacing w:before="170" w:line="374" w:lineRule="auto"/>
              <w:ind w:left="114" w:right="101" w:firstLine="15"/>
              <w:jc w:val="both"/>
              <w:rPr>
                <w:sz w:val="30"/>
                <w:szCs w:val="30"/>
              </w:rPr>
            </w:pPr>
            <w:r>
              <w:rPr>
                <w:spacing w:val="-4"/>
                <w:sz w:val="30"/>
                <w:szCs w:val="30"/>
              </w:rPr>
              <w:t>沟修建项目（以下简称本项目）位于四川省雅安市石</w:t>
            </w:r>
            <w:r>
              <w:rPr>
                <w:spacing w:val="-5"/>
                <w:sz w:val="30"/>
                <w:szCs w:val="30"/>
              </w:rPr>
              <w:t>棉县栗子坪彝族乡孟获村孙家坝子，项目起点坐标东经</w:t>
            </w:r>
            <w:r>
              <w:rPr>
                <w:spacing w:val="-41"/>
                <w:sz w:val="30"/>
                <w:szCs w:val="30"/>
              </w:rPr>
              <w:t xml:space="preserve"> </w:t>
            </w:r>
            <w:r>
              <w:rPr>
                <w:rFonts w:ascii="Times New Roman" w:hAnsi="Times New Roman" w:eastAsia="Times New Roman" w:cs="Times New Roman"/>
                <w:spacing w:val="-6"/>
                <w:sz w:val="30"/>
                <w:szCs w:val="30"/>
              </w:rPr>
              <w:t>102°</w:t>
            </w:r>
            <w:r>
              <w:rPr>
                <w:rFonts w:ascii="Times New Roman" w:hAnsi="Times New Roman" w:eastAsia="Times New Roman" w:cs="Times New Roman"/>
                <w:spacing w:val="-39"/>
                <w:sz w:val="30"/>
                <w:szCs w:val="30"/>
              </w:rPr>
              <w:t xml:space="preserve"> </w:t>
            </w:r>
            <w:r>
              <w:rPr>
                <w:rFonts w:ascii="Times New Roman" w:hAnsi="Times New Roman" w:eastAsia="Times New Roman" w:cs="Times New Roman"/>
                <w:spacing w:val="-6"/>
                <w:sz w:val="30"/>
                <w:szCs w:val="30"/>
              </w:rPr>
              <w:t>17,37.77″</w:t>
            </w:r>
            <w:r>
              <w:rPr>
                <w:spacing w:val="-6"/>
                <w:sz w:val="30"/>
                <w:szCs w:val="30"/>
              </w:rPr>
              <w:t>，北纬</w:t>
            </w:r>
            <w:r>
              <w:rPr>
                <w:rFonts w:ascii="Times New Roman" w:hAnsi="Times New Roman" w:eastAsia="Times New Roman" w:cs="Times New Roman"/>
                <w:spacing w:val="-5"/>
                <w:sz w:val="30"/>
                <w:szCs w:val="30"/>
              </w:rPr>
              <w:t>28°54,42.22″</w:t>
            </w:r>
            <w:r>
              <w:rPr>
                <w:rFonts w:ascii="Times New Roman" w:hAnsi="Times New Roman" w:eastAsia="Times New Roman" w:cs="Times New Roman"/>
                <w:spacing w:val="-34"/>
                <w:sz w:val="30"/>
                <w:szCs w:val="30"/>
              </w:rPr>
              <w:t xml:space="preserve"> </w:t>
            </w:r>
            <w:r>
              <w:rPr>
                <w:spacing w:val="-5"/>
                <w:sz w:val="30"/>
                <w:szCs w:val="30"/>
              </w:rPr>
              <w:t>，终点坐标东经</w:t>
            </w:r>
            <w:r>
              <w:rPr>
                <w:spacing w:val="-39"/>
                <w:sz w:val="30"/>
                <w:szCs w:val="30"/>
              </w:rPr>
              <w:t xml:space="preserve"> </w:t>
            </w:r>
            <w:r>
              <w:rPr>
                <w:rFonts w:ascii="Times New Roman" w:hAnsi="Times New Roman" w:eastAsia="Times New Roman" w:cs="Times New Roman"/>
                <w:spacing w:val="-5"/>
                <w:sz w:val="30"/>
                <w:szCs w:val="30"/>
              </w:rPr>
              <w:t>102°</w:t>
            </w:r>
            <w:r>
              <w:rPr>
                <w:rFonts w:ascii="Times New Roman" w:hAnsi="Times New Roman" w:eastAsia="Times New Roman" w:cs="Times New Roman"/>
                <w:spacing w:val="-39"/>
                <w:sz w:val="30"/>
                <w:szCs w:val="30"/>
              </w:rPr>
              <w:t xml:space="preserve"> </w:t>
            </w:r>
            <w:r>
              <w:rPr>
                <w:rFonts w:ascii="Times New Roman" w:hAnsi="Times New Roman" w:eastAsia="Times New Roman" w:cs="Times New Roman"/>
                <w:spacing w:val="-5"/>
                <w:sz w:val="30"/>
                <w:szCs w:val="30"/>
              </w:rPr>
              <w:t>17,41.20″</w:t>
            </w:r>
            <w:r>
              <w:rPr>
                <w:rFonts w:ascii="Times New Roman" w:hAnsi="Times New Roman" w:eastAsia="Times New Roman" w:cs="Times New Roman"/>
                <w:spacing w:val="-34"/>
                <w:sz w:val="30"/>
                <w:szCs w:val="30"/>
              </w:rPr>
              <w:t xml:space="preserve"> </w:t>
            </w:r>
            <w:r>
              <w:rPr>
                <w:spacing w:val="-5"/>
                <w:sz w:val="30"/>
                <w:szCs w:val="30"/>
              </w:rPr>
              <w:t>，北纬</w:t>
            </w:r>
            <w:r>
              <w:rPr>
                <w:spacing w:val="-70"/>
                <w:sz w:val="30"/>
                <w:szCs w:val="30"/>
              </w:rPr>
              <w:t xml:space="preserve"> </w:t>
            </w:r>
            <w:r>
              <w:rPr>
                <w:rFonts w:ascii="Times New Roman" w:hAnsi="Times New Roman" w:eastAsia="Times New Roman" w:cs="Times New Roman"/>
                <w:spacing w:val="-5"/>
                <w:sz w:val="30"/>
                <w:szCs w:val="30"/>
              </w:rPr>
              <w:t>28°54,33.12″</w:t>
            </w:r>
            <w:r>
              <w:rPr>
                <w:spacing w:val="-5"/>
                <w:sz w:val="30"/>
                <w:szCs w:val="30"/>
              </w:rPr>
              <w:t>。</w:t>
            </w:r>
          </w:p>
          <w:p w14:paraId="42D291E5">
            <w:pPr>
              <w:pStyle w:val="6"/>
              <w:spacing w:before="3" w:line="377" w:lineRule="auto"/>
              <w:ind w:left="118" w:right="106" w:firstLine="610"/>
              <w:jc w:val="both"/>
              <w:rPr>
                <w:sz w:val="30"/>
                <w:szCs w:val="30"/>
              </w:rPr>
            </w:pPr>
            <w:r>
              <w:rPr>
                <w:spacing w:val="2"/>
                <w:sz w:val="30"/>
                <w:szCs w:val="30"/>
              </w:rPr>
              <w:t>本项目建设内容包括：截洪沟为矩形沟道，沟道底宽</w:t>
            </w:r>
            <w:r>
              <w:rPr>
                <w:rFonts w:ascii="Times New Roman" w:hAnsi="Times New Roman" w:eastAsia="Times New Roman" w:cs="Times New Roman"/>
                <w:spacing w:val="2"/>
                <w:sz w:val="30"/>
                <w:szCs w:val="30"/>
              </w:rPr>
              <w:t>2m</w:t>
            </w:r>
            <w:r>
              <w:rPr>
                <w:rFonts w:ascii="Times New Roman" w:hAnsi="Times New Roman" w:eastAsia="Times New Roman" w:cs="Times New Roman"/>
                <w:spacing w:val="-26"/>
                <w:sz w:val="30"/>
                <w:szCs w:val="30"/>
              </w:rPr>
              <w:t xml:space="preserve"> </w:t>
            </w:r>
            <w:r>
              <w:rPr>
                <w:spacing w:val="2"/>
                <w:sz w:val="30"/>
                <w:szCs w:val="30"/>
              </w:rPr>
              <w:t>，</w:t>
            </w:r>
            <w:r>
              <w:rPr>
                <w:sz w:val="30"/>
                <w:szCs w:val="30"/>
              </w:rPr>
              <w:t>沟道深度为</w:t>
            </w:r>
            <w:r>
              <w:rPr>
                <w:rFonts w:ascii="Times New Roman" w:hAnsi="Times New Roman" w:eastAsia="Times New Roman" w:cs="Times New Roman"/>
                <w:sz w:val="30"/>
                <w:szCs w:val="30"/>
              </w:rPr>
              <w:t>2.0m</w:t>
            </w:r>
            <w:r>
              <w:rPr>
                <w:rFonts w:ascii="Times New Roman" w:hAnsi="Times New Roman" w:eastAsia="Times New Roman" w:cs="Times New Roman"/>
                <w:spacing w:val="-33"/>
                <w:sz w:val="30"/>
                <w:szCs w:val="30"/>
              </w:rPr>
              <w:t xml:space="preserve"> </w:t>
            </w:r>
            <w:r>
              <w:rPr>
                <w:sz w:val="30"/>
                <w:szCs w:val="30"/>
              </w:rPr>
              <w:t>。墙身采用</w:t>
            </w:r>
            <w:r>
              <w:rPr>
                <w:spacing w:val="-65"/>
                <w:sz w:val="30"/>
                <w:szCs w:val="30"/>
              </w:rPr>
              <w:t xml:space="preserve"> </w:t>
            </w:r>
            <w:r>
              <w:rPr>
                <w:rFonts w:ascii="Times New Roman" w:hAnsi="Times New Roman" w:eastAsia="Times New Roman" w:cs="Times New Roman"/>
                <w:sz w:val="30"/>
                <w:szCs w:val="30"/>
              </w:rPr>
              <w:t>C25</w:t>
            </w:r>
            <w:r>
              <w:rPr>
                <w:rFonts w:ascii="Times New Roman" w:hAnsi="Times New Roman" w:eastAsia="Times New Roman" w:cs="Times New Roman"/>
                <w:spacing w:val="20"/>
                <w:w w:val="101"/>
                <w:sz w:val="30"/>
                <w:szCs w:val="30"/>
              </w:rPr>
              <w:t xml:space="preserve"> </w:t>
            </w:r>
            <w:r>
              <w:rPr>
                <w:sz w:val="30"/>
                <w:szCs w:val="30"/>
              </w:rPr>
              <w:t>毛石</w:t>
            </w:r>
            <w:r>
              <w:rPr>
                <w:spacing w:val="-1"/>
                <w:sz w:val="30"/>
                <w:szCs w:val="30"/>
              </w:rPr>
              <w:t>砼进行浇筑，尺寸为顶宽</w:t>
            </w:r>
            <w:r>
              <w:rPr>
                <w:rFonts w:ascii="Times New Roman" w:hAnsi="Times New Roman" w:eastAsia="Times New Roman" w:cs="Times New Roman"/>
                <w:spacing w:val="1"/>
                <w:sz w:val="30"/>
                <w:szCs w:val="30"/>
              </w:rPr>
              <w:t>0.6m</w:t>
            </w:r>
            <w:r>
              <w:rPr>
                <w:rFonts w:ascii="Times New Roman" w:hAnsi="Times New Roman" w:eastAsia="Times New Roman" w:cs="Times New Roman"/>
                <w:spacing w:val="-23"/>
                <w:sz w:val="30"/>
                <w:szCs w:val="30"/>
              </w:rPr>
              <w:t xml:space="preserve"> </w:t>
            </w:r>
            <w:r>
              <w:rPr>
                <w:spacing w:val="1"/>
                <w:sz w:val="30"/>
                <w:szCs w:val="30"/>
              </w:rPr>
              <w:t>，迎水面为直墙，背水面坡比为</w:t>
            </w:r>
            <w:r>
              <w:rPr>
                <w:spacing w:val="-28"/>
                <w:sz w:val="30"/>
                <w:szCs w:val="30"/>
              </w:rPr>
              <w:t xml:space="preserve"> </w:t>
            </w:r>
            <w:r>
              <w:rPr>
                <w:rFonts w:ascii="Times New Roman" w:hAnsi="Times New Roman" w:eastAsia="Times New Roman" w:cs="Times New Roman"/>
                <w:spacing w:val="1"/>
                <w:sz w:val="30"/>
                <w:szCs w:val="30"/>
              </w:rPr>
              <w:t>1:0.2</w:t>
            </w:r>
            <w:r>
              <w:rPr>
                <w:rFonts w:ascii="Times New Roman" w:hAnsi="Times New Roman" w:eastAsia="Times New Roman" w:cs="Times New Roman"/>
                <w:spacing w:val="-23"/>
                <w:sz w:val="30"/>
                <w:szCs w:val="30"/>
              </w:rPr>
              <w:t xml:space="preserve"> </w:t>
            </w:r>
            <w:r>
              <w:rPr>
                <w:spacing w:val="1"/>
                <w:sz w:val="30"/>
                <w:szCs w:val="30"/>
              </w:rPr>
              <w:t>，沟底采用</w:t>
            </w:r>
            <w:r>
              <w:rPr>
                <w:spacing w:val="-51"/>
                <w:sz w:val="30"/>
                <w:szCs w:val="30"/>
              </w:rPr>
              <w:t xml:space="preserve"> </w:t>
            </w:r>
            <w:r>
              <w:rPr>
                <w:rFonts w:ascii="Times New Roman" w:hAnsi="Times New Roman" w:eastAsia="Times New Roman" w:cs="Times New Roman"/>
                <w:spacing w:val="1"/>
                <w:sz w:val="30"/>
                <w:szCs w:val="30"/>
              </w:rPr>
              <w:t>0.2m</w:t>
            </w:r>
            <w:r>
              <w:rPr>
                <w:rFonts w:ascii="Times New Roman" w:hAnsi="Times New Roman" w:eastAsia="Times New Roman" w:cs="Times New Roman"/>
                <w:spacing w:val="36"/>
                <w:sz w:val="30"/>
                <w:szCs w:val="30"/>
              </w:rPr>
              <w:t xml:space="preserve"> </w:t>
            </w:r>
            <w:r>
              <w:rPr>
                <w:spacing w:val="1"/>
                <w:sz w:val="30"/>
                <w:szCs w:val="30"/>
              </w:rPr>
              <w:t>厚</w:t>
            </w:r>
            <w:r>
              <w:rPr>
                <w:rFonts w:ascii="Times New Roman" w:hAnsi="Times New Roman" w:eastAsia="Times New Roman" w:cs="Times New Roman"/>
                <w:spacing w:val="1"/>
                <w:sz w:val="30"/>
                <w:szCs w:val="30"/>
              </w:rPr>
              <w:t>C25</w:t>
            </w:r>
            <w:r>
              <w:rPr>
                <w:rFonts w:ascii="Times New Roman" w:hAnsi="Times New Roman" w:eastAsia="Times New Roman" w:cs="Times New Roman"/>
                <w:spacing w:val="33"/>
                <w:sz w:val="30"/>
                <w:szCs w:val="30"/>
              </w:rPr>
              <w:t xml:space="preserve"> </w:t>
            </w:r>
            <w:r>
              <w:rPr>
                <w:spacing w:val="1"/>
                <w:sz w:val="30"/>
                <w:szCs w:val="30"/>
              </w:rPr>
              <w:t>混凝土铺装，底部采用</w:t>
            </w:r>
            <w:r>
              <w:rPr>
                <w:spacing w:val="-58"/>
                <w:sz w:val="30"/>
                <w:szCs w:val="30"/>
              </w:rPr>
              <w:t xml:space="preserve"> </w:t>
            </w:r>
            <w:r>
              <w:rPr>
                <w:rFonts w:ascii="Times New Roman" w:hAnsi="Times New Roman" w:eastAsia="Times New Roman" w:cs="Times New Roman"/>
                <w:spacing w:val="1"/>
                <w:sz w:val="30"/>
                <w:szCs w:val="30"/>
              </w:rPr>
              <w:t>0.4m</w:t>
            </w:r>
            <w:r>
              <w:rPr>
                <w:rFonts w:ascii="Times New Roman" w:hAnsi="Times New Roman" w:eastAsia="Times New Roman" w:cs="Times New Roman"/>
                <w:spacing w:val="26"/>
                <w:sz w:val="30"/>
                <w:szCs w:val="30"/>
              </w:rPr>
              <w:t xml:space="preserve"> </w:t>
            </w:r>
            <w:r>
              <w:rPr>
                <w:spacing w:val="1"/>
                <w:sz w:val="30"/>
                <w:szCs w:val="30"/>
              </w:rPr>
              <w:t>砂砾石垫层，顶部采用</w:t>
            </w:r>
            <w:r>
              <w:rPr>
                <w:spacing w:val="-58"/>
                <w:sz w:val="30"/>
                <w:szCs w:val="30"/>
              </w:rPr>
              <w:t xml:space="preserve"> </w:t>
            </w:r>
            <w:r>
              <w:rPr>
                <w:rFonts w:ascii="Times New Roman" w:hAnsi="Times New Roman" w:eastAsia="Times New Roman" w:cs="Times New Roman"/>
                <w:spacing w:val="1"/>
                <w:sz w:val="30"/>
                <w:szCs w:val="30"/>
              </w:rPr>
              <w:t>0.25m</w:t>
            </w:r>
            <w:r>
              <w:rPr>
                <w:spacing w:val="1"/>
                <w:sz w:val="30"/>
                <w:szCs w:val="30"/>
              </w:rPr>
              <w:t>厚的钢筋混凝土盖板。截洪沟长</w:t>
            </w:r>
            <w:r>
              <w:rPr>
                <w:spacing w:val="-41"/>
                <w:sz w:val="30"/>
                <w:szCs w:val="30"/>
              </w:rPr>
              <w:t xml:space="preserve"> </w:t>
            </w:r>
            <w:r>
              <w:rPr>
                <w:rFonts w:ascii="Times New Roman" w:hAnsi="Times New Roman" w:eastAsia="Times New Roman" w:cs="Times New Roman"/>
                <w:spacing w:val="1"/>
                <w:sz w:val="30"/>
                <w:szCs w:val="30"/>
              </w:rPr>
              <w:t>306.714m</w:t>
            </w:r>
            <w:r>
              <w:rPr>
                <w:rFonts w:ascii="Times New Roman" w:hAnsi="Times New Roman" w:eastAsia="Times New Roman" w:cs="Times New Roman"/>
                <w:spacing w:val="-29"/>
                <w:sz w:val="30"/>
                <w:szCs w:val="30"/>
              </w:rPr>
              <w:t xml:space="preserve"> </w:t>
            </w:r>
            <w:r>
              <w:rPr>
                <w:spacing w:val="1"/>
                <w:sz w:val="30"/>
                <w:szCs w:val="30"/>
              </w:rPr>
              <w:t>，在新建截洪沟起点</w:t>
            </w:r>
            <w:r>
              <w:rPr>
                <w:spacing w:val="-1"/>
                <w:sz w:val="30"/>
                <w:szCs w:val="30"/>
              </w:rPr>
              <w:t>位置处设置一个沉砂池，起终点各设置防冲刷齿槽一个。</w:t>
            </w:r>
          </w:p>
          <w:p w14:paraId="7644057A">
            <w:pPr>
              <w:pStyle w:val="6"/>
              <w:spacing w:before="63" w:line="381" w:lineRule="auto"/>
              <w:ind w:left="136" w:right="72" w:firstLine="592"/>
              <w:rPr>
                <w:sz w:val="30"/>
                <w:szCs w:val="30"/>
              </w:rPr>
            </w:pPr>
            <w:r>
              <w:rPr>
                <w:spacing w:val="-2"/>
                <w:sz w:val="30"/>
                <w:szCs w:val="30"/>
              </w:rPr>
              <w:t xml:space="preserve">本项目工程防洪标准为 </w:t>
            </w:r>
            <w:r>
              <w:rPr>
                <w:rFonts w:ascii="Times New Roman" w:hAnsi="Times New Roman" w:eastAsia="Times New Roman" w:cs="Times New Roman"/>
                <w:spacing w:val="-2"/>
                <w:sz w:val="30"/>
                <w:szCs w:val="30"/>
              </w:rPr>
              <w:t xml:space="preserve">10  </w:t>
            </w:r>
            <w:r>
              <w:rPr>
                <w:spacing w:val="-2"/>
                <w:sz w:val="30"/>
                <w:szCs w:val="30"/>
              </w:rPr>
              <w:t>年一遇（</w:t>
            </w:r>
            <w:r>
              <w:rPr>
                <w:rFonts w:ascii="Times New Roman" w:hAnsi="Times New Roman" w:eastAsia="Times New Roman" w:cs="Times New Roman"/>
                <w:spacing w:val="-2"/>
                <w:sz w:val="30"/>
                <w:szCs w:val="30"/>
              </w:rPr>
              <w:t>P=10%</w:t>
            </w:r>
            <w:r>
              <w:rPr>
                <w:spacing w:val="-2"/>
                <w:sz w:val="30"/>
                <w:szCs w:val="30"/>
              </w:rPr>
              <w:t>）</w:t>
            </w:r>
            <w:r>
              <w:rPr>
                <w:spacing w:val="-3"/>
                <w:sz w:val="30"/>
                <w:szCs w:val="30"/>
              </w:rPr>
              <w:t>洪水重现期。河段防洪标准为</w:t>
            </w:r>
            <w:r>
              <w:rPr>
                <w:spacing w:val="-26"/>
                <w:sz w:val="30"/>
                <w:szCs w:val="30"/>
              </w:rPr>
              <w:t xml:space="preserve"> </w:t>
            </w:r>
            <w:r>
              <w:rPr>
                <w:rFonts w:ascii="Times New Roman" w:hAnsi="Times New Roman" w:eastAsia="Times New Roman" w:cs="Times New Roman"/>
                <w:spacing w:val="-3"/>
                <w:sz w:val="30"/>
                <w:szCs w:val="30"/>
              </w:rPr>
              <w:t xml:space="preserve">10  </w:t>
            </w:r>
            <w:r>
              <w:rPr>
                <w:spacing w:val="-3"/>
                <w:sz w:val="30"/>
                <w:szCs w:val="30"/>
              </w:rPr>
              <w:t>年一遇（</w:t>
            </w:r>
            <w:r>
              <w:rPr>
                <w:rFonts w:ascii="Times New Roman" w:hAnsi="Times New Roman" w:eastAsia="Times New Roman" w:cs="Times New Roman"/>
                <w:spacing w:val="-3"/>
                <w:sz w:val="30"/>
                <w:szCs w:val="30"/>
              </w:rPr>
              <w:t>P=10%</w:t>
            </w:r>
            <w:r>
              <w:rPr>
                <w:spacing w:val="-3"/>
                <w:sz w:val="30"/>
                <w:szCs w:val="30"/>
              </w:rPr>
              <w:t>）洪水重现期。</w:t>
            </w:r>
          </w:p>
          <w:p w14:paraId="41497B2C">
            <w:pPr>
              <w:pStyle w:val="6"/>
              <w:spacing w:before="12" w:line="383" w:lineRule="auto"/>
              <w:ind w:left="179" w:right="109" w:firstLine="549"/>
              <w:rPr>
                <w:sz w:val="30"/>
                <w:szCs w:val="30"/>
              </w:rPr>
            </w:pPr>
            <w:r>
              <w:rPr>
                <w:spacing w:val="-4"/>
                <w:sz w:val="30"/>
                <w:szCs w:val="30"/>
              </w:rPr>
              <w:t>本项目总</w:t>
            </w:r>
            <w:r>
              <w:rPr>
                <w:spacing w:val="-56"/>
                <w:sz w:val="30"/>
                <w:szCs w:val="30"/>
              </w:rPr>
              <w:t xml:space="preserve"> </w:t>
            </w:r>
            <w:r>
              <w:rPr>
                <w:spacing w:val="-4"/>
                <w:sz w:val="30"/>
                <w:szCs w:val="30"/>
              </w:rPr>
              <w:t>占地面积</w:t>
            </w:r>
            <w:r>
              <w:rPr>
                <w:spacing w:val="-55"/>
                <w:sz w:val="30"/>
                <w:szCs w:val="30"/>
              </w:rPr>
              <w:t xml:space="preserve"> </w:t>
            </w:r>
            <w:r>
              <w:rPr>
                <w:rFonts w:ascii="Times New Roman" w:hAnsi="Times New Roman" w:eastAsia="Times New Roman" w:cs="Times New Roman"/>
                <w:spacing w:val="-4"/>
                <w:sz w:val="30"/>
                <w:szCs w:val="30"/>
              </w:rPr>
              <w:t>0.56hm</w:t>
            </w:r>
            <w:r>
              <w:rPr>
                <w:rFonts w:ascii="Times New Roman" w:hAnsi="Times New Roman" w:eastAsia="Times New Roman" w:cs="Times New Roman"/>
                <w:spacing w:val="-4"/>
                <w:position w:val="9"/>
                <w:sz w:val="19"/>
                <w:szCs w:val="19"/>
              </w:rPr>
              <w:t xml:space="preserve">2 </w:t>
            </w:r>
            <w:r>
              <w:rPr>
                <w:spacing w:val="-4"/>
                <w:sz w:val="30"/>
                <w:szCs w:val="30"/>
              </w:rPr>
              <w:t>，其中永久占地</w:t>
            </w:r>
            <w:r>
              <w:rPr>
                <w:spacing w:val="-58"/>
                <w:sz w:val="30"/>
                <w:szCs w:val="30"/>
              </w:rPr>
              <w:t xml:space="preserve"> </w:t>
            </w:r>
            <w:r>
              <w:rPr>
                <w:rFonts w:ascii="Times New Roman" w:hAnsi="Times New Roman" w:eastAsia="Times New Roman" w:cs="Times New Roman"/>
                <w:spacing w:val="-4"/>
                <w:sz w:val="30"/>
                <w:szCs w:val="30"/>
              </w:rPr>
              <w:t>0.</w:t>
            </w:r>
            <w:r>
              <w:rPr>
                <w:rFonts w:ascii="Times New Roman" w:hAnsi="Times New Roman" w:eastAsia="Times New Roman" w:cs="Times New Roman"/>
                <w:spacing w:val="-40"/>
                <w:sz w:val="30"/>
                <w:szCs w:val="30"/>
              </w:rPr>
              <w:t xml:space="preserve"> </w:t>
            </w:r>
            <w:r>
              <w:rPr>
                <w:rFonts w:ascii="Times New Roman" w:hAnsi="Times New Roman" w:eastAsia="Times New Roman" w:cs="Times New Roman"/>
                <w:spacing w:val="-4"/>
                <w:sz w:val="30"/>
                <w:szCs w:val="30"/>
              </w:rPr>
              <w:t>14hm</w:t>
            </w:r>
            <w:r>
              <w:rPr>
                <w:rFonts w:ascii="Times New Roman" w:hAnsi="Times New Roman" w:eastAsia="Times New Roman" w:cs="Times New Roman"/>
                <w:spacing w:val="-4"/>
                <w:position w:val="9"/>
                <w:sz w:val="19"/>
                <w:szCs w:val="19"/>
              </w:rPr>
              <w:t xml:space="preserve">2 </w:t>
            </w:r>
            <w:r>
              <w:rPr>
                <w:spacing w:val="-4"/>
                <w:sz w:val="30"/>
                <w:szCs w:val="30"/>
              </w:rPr>
              <w:t>，临时</w:t>
            </w:r>
            <w:r>
              <w:rPr>
                <w:spacing w:val="-8"/>
                <w:sz w:val="30"/>
                <w:szCs w:val="30"/>
              </w:rPr>
              <w:t>占地</w:t>
            </w:r>
            <w:r>
              <w:rPr>
                <w:spacing w:val="-65"/>
                <w:sz w:val="30"/>
                <w:szCs w:val="30"/>
              </w:rPr>
              <w:t xml:space="preserve"> </w:t>
            </w:r>
            <w:r>
              <w:rPr>
                <w:rFonts w:ascii="Times New Roman" w:hAnsi="Times New Roman" w:eastAsia="Times New Roman" w:cs="Times New Roman"/>
                <w:spacing w:val="-8"/>
                <w:sz w:val="30"/>
                <w:szCs w:val="30"/>
              </w:rPr>
              <w:t>0.42hm</w:t>
            </w:r>
            <w:r>
              <w:rPr>
                <w:rFonts w:ascii="Times New Roman" w:hAnsi="Times New Roman" w:eastAsia="Times New Roman" w:cs="Times New Roman"/>
                <w:spacing w:val="-8"/>
                <w:position w:val="9"/>
                <w:sz w:val="19"/>
                <w:szCs w:val="19"/>
              </w:rPr>
              <w:t>2</w:t>
            </w:r>
            <w:r>
              <w:rPr>
                <w:spacing w:val="-8"/>
                <w:sz w:val="30"/>
                <w:szCs w:val="30"/>
              </w:rPr>
              <w:t>。</w:t>
            </w:r>
          </w:p>
          <w:p w14:paraId="791A80C0">
            <w:pPr>
              <w:pStyle w:val="6"/>
              <w:spacing w:before="3" w:line="376" w:lineRule="auto"/>
              <w:ind w:left="141" w:right="106" w:firstLine="587"/>
              <w:rPr>
                <w:sz w:val="30"/>
                <w:szCs w:val="30"/>
              </w:rPr>
            </w:pPr>
            <w:r>
              <w:rPr>
                <w:spacing w:val="-5"/>
                <w:sz w:val="30"/>
                <w:szCs w:val="30"/>
              </w:rPr>
              <w:t>本项目建设工期为</w:t>
            </w:r>
            <w:r>
              <w:rPr>
                <w:spacing w:val="-65"/>
                <w:sz w:val="30"/>
                <w:szCs w:val="30"/>
              </w:rPr>
              <w:t xml:space="preserve"> </w:t>
            </w:r>
            <w:r>
              <w:rPr>
                <w:rFonts w:ascii="Times New Roman" w:hAnsi="Times New Roman" w:eastAsia="Times New Roman" w:cs="Times New Roman"/>
                <w:spacing w:val="-5"/>
                <w:sz w:val="30"/>
                <w:szCs w:val="30"/>
              </w:rPr>
              <w:t>2023</w:t>
            </w:r>
            <w:r>
              <w:rPr>
                <w:rFonts w:ascii="Times New Roman" w:hAnsi="Times New Roman" w:eastAsia="Times New Roman" w:cs="Times New Roman"/>
                <w:spacing w:val="31"/>
                <w:sz w:val="30"/>
                <w:szCs w:val="30"/>
              </w:rPr>
              <w:t xml:space="preserve"> </w:t>
            </w:r>
            <w:r>
              <w:rPr>
                <w:spacing w:val="-5"/>
                <w:sz w:val="30"/>
                <w:szCs w:val="30"/>
              </w:rPr>
              <w:t>年</w:t>
            </w:r>
            <w:r>
              <w:rPr>
                <w:spacing w:val="-36"/>
                <w:sz w:val="30"/>
                <w:szCs w:val="30"/>
              </w:rPr>
              <w:t xml:space="preserve"> </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39"/>
                <w:sz w:val="30"/>
                <w:szCs w:val="30"/>
              </w:rPr>
              <w:t xml:space="preserve"> </w:t>
            </w:r>
            <w:r>
              <w:rPr>
                <w:spacing w:val="-5"/>
                <w:sz w:val="30"/>
                <w:szCs w:val="30"/>
              </w:rPr>
              <w:t>月</w:t>
            </w:r>
            <w:r>
              <w:rPr>
                <w:rFonts w:ascii="Times New Roman" w:hAnsi="Times New Roman" w:eastAsia="Times New Roman" w:cs="Times New Roman"/>
                <w:spacing w:val="-5"/>
                <w:sz w:val="30"/>
                <w:szCs w:val="30"/>
              </w:rPr>
              <w:t>~2023</w:t>
            </w:r>
            <w:r>
              <w:rPr>
                <w:rFonts w:ascii="Times New Roman" w:hAnsi="Times New Roman" w:eastAsia="Times New Roman" w:cs="Times New Roman"/>
                <w:spacing w:val="31"/>
                <w:sz w:val="30"/>
                <w:szCs w:val="30"/>
              </w:rPr>
              <w:t xml:space="preserve"> </w:t>
            </w:r>
            <w:r>
              <w:rPr>
                <w:spacing w:val="-5"/>
                <w:sz w:val="30"/>
                <w:szCs w:val="30"/>
              </w:rPr>
              <w:t>年</w:t>
            </w:r>
            <w:r>
              <w:rPr>
                <w:spacing w:val="-64"/>
                <w:sz w:val="30"/>
                <w:szCs w:val="30"/>
              </w:rPr>
              <w:t xml:space="preserve"> </w:t>
            </w:r>
            <w:r>
              <w:rPr>
                <w:rFonts w:ascii="Times New Roman" w:hAnsi="Times New Roman" w:eastAsia="Times New Roman" w:cs="Times New Roman"/>
                <w:spacing w:val="-5"/>
                <w:sz w:val="30"/>
                <w:szCs w:val="30"/>
              </w:rPr>
              <w:t>2</w:t>
            </w:r>
            <w:r>
              <w:rPr>
                <w:rFonts w:ascii="Times New Roman" w:hAnsi="Times New Roman" w:eastAsia="Times New Roman" w:cs="Times New Roman"/>
                <w:spacing w:val="41"/>
                <w:w w:val="101"/>
                <w:sz w:val="30"/>
                <w:szCs w:val="30"/>
              </w:rPr>
              <w:t xml:space="preserve"> </w:t>
            </w:r>
            <w:r>
              <w:rPr>
                <w:spacing w:val="-5"/>
                <w:sz w:val="30"/>
                <w:szCs w:val="30"/>
              </w:rPr>
              <w:t>月，总工期</w:t>
            </w:r>
            <w:r>
              <w:rPr>
                <w:spacing w:val="-63"/>
                <w:sz w:val="30"/>
                <w:szCs w:val="30"/>
              </w:rPr>
              <w:t xml:space="preserve"> </w:t>
            </w:r>
            <w:r>
              <w:rPr>
                <w:rFonts w:ascii="Times New Roman" w:hAnsi="Times New Roman" w:eastAsia="Times New Roman" w:cs="Times New Roman"/>
                <w:spacing w:val="-5"/>
                <w:sz w:val="30"/>
                <w:szCs w:val="30"/>
              </w:rPr>
              <w:t>2</w:t>
            </w:r>
            <w:r>
              <w:rPr>
                <w:rFonts w:ascii="Times New Roman" w:hAnsi="Times New Roman" w:eastAsia="Times New Roman" w:cs="Times New Roman"/>
                <w:spacing w:val="27"/>
                <w:sz w:val="30"/>
                <w:szCs w:val="30"/>
              </w:rPr>
              <w:t xml:space="preserve"> </w:t>
            </w:r>
            <w:r>
              <w:rPr>
                <w:spacing w:val="-5"/>
                <w:sz w:val="30"/>
                <w:szCs w:val="30"/>
              </w:rPr>
              <w:t>个</w:t>
            </w:r>
            <w:r>
              <w:rPr>
                <w:spacing w:val="-17"/>
                <w:sz w:val="30"/>
                <w:szCs w:val="30"/>
              </w:rPr>
              <w:t>月。</w:t>
            </w:r>
          </w:p>
          <w:p w14:paraId="5DEBAF63">
            <w:pPr>
              <w:pStyle w:val="6"/>
              <w:spacing w:before="23" w:line="376" w:lineRule="auto"/>
              <w:ind w:left="128" w:right="106" w:firstLine="600"/>
              <w:rPr>
                <w:sz w:val="30"/>
                <w:szCs w:val="30"/>
              </w:rPr>
            </w:pPr>
            <w:r>
              <w:rPr>
                <w:sz w:val="30"/>
                <w:szCs w:val="30"/>
              </w:rPr>
              <w:t>项目总投资</w:t>
            </w:r>
            <w:r>
              <w:rPr>
                <w:spacing w:val="-62"/>
                <w:sz w:val="30"/>
                <w:szCs w:val="30"/>
              </w:rPr>
              <w:t xml:space="preserve"> </w:t>
            </w:r>
            <w:r>
              <w:rPr>
                <w:rFonts w:ascii="Times New Roman" w:hAnsi="Times New Roman" w:eastAsia="Times New Roman" w:cs="Times New Roman"/>
                <w:sz w:val="30"/>
                <w:szCs w:val="30"/>
              </w:rPr>
              <w:t>207.1053</w:t>
            </w:r>
            <w:r>
              <w:rPr>
                <w:rFonts w:ascii="Times New Roman" w:hAnsi="Times New Roman" w:eastAsia="Times New Roman" w:cs="Times New Roman"/>
                <w:spacing w:val="28"/>
                <w:sz w:val="30"/>
                <w:szCs w:val="30"/>
              </w:rPr>
              <w:t xml:space="preserve"> </w:t>
            </w:r>
            <w:r>
              <w:rPr>
                <w:sz w:val="30"/>
                <w:szCs w:val="30"/>
              </w:rPr>
              <w:t>万元，其中土建投资</w:t>
            </w:r>
            <w:r>
              <w:rPr>
                <w:spacing w:val="-33"/>
                <w:sz w:val="30"/>
                <w:szCs w:val="30"/>
              </w:rPr>
              <w:t xml:space="preserve"> </w:t>
            </w:r>
            <w:r>
              <w:rPr>
                <w:rFonts w:ascii="Times New Roman" w:hAnsi="Times New Roman" w:eastAsia="Times New Roman" w:cs="Times New Roman"/>
                <w:sz w:val="30"/>
                <w:szCs w:val="30"/>
              </w:rPr>
              <w:t>125</w:t>
            </w:r>
            <w:r>
              <w:rPr>
                <w:rFonts w:ascii="Times New Roman" w:hAnsi="Times New Roman" w:eastAsia="Times New Roman" w:cs="Times New Roman"/>
                <w:spacing w:val="30"/>
                <w:sz w:val="30"/>
                <w:szCs w:val="30"/>
              </w:rPr>
              <w:t xml:space="preserve"> </w:t>
            </w:r>
            <w:r>
              <w:rPr>
                <w:sz w:val="30"/>
                <w:szCs w:val="30"/>
              </w:rPr>
              <w:t>万</w:t>
            </w:r>
            <w:r>
              <w:rPr>
                <w:spacing w:val="-1"/>
                <w:sz w:val="30"/>
                <w:szCs w:val="30"/>
              </w:rPr>
              <w:t>元，资金</w:t>
            </w:r>
            <w:r>
              <w:rPr>
                <w:spacing w:val="-3"/>
                <w:sz w:val="30"/>
                <w:szCs w:val="30"/>
              </w:rPr>
              <w:t>来源来源企业自筹。</w:t>
            </w:r>
          </w:p>
          <w:p w14:paraId="26867783">
            <w:pPr>
              <w:pStyle w:val="6"/>
              <w:spacing w:before="73" w:line="221" w:lineRule="auto"/>
              <w:ind w:left="732"/>
              <w:rPr>
                <w:sz w:val="30"/>
                <w:szCs w:val="30"/>
              </w:rPr>
            </w:pPr>
            <w:r>
              <w:rPr>
                <w:spacing w:val="-2"/>
                <w:sz w:val="30"/>
                <w:szCs w:val="30"/>
              </w:rPr>
              <w:t>（二）水土保持方案批复情况</w:t>
            </w:r>
          </w:p>
          <w:p w14:paraId="1C72B4BE">
            <w:pPr>
              <w:pStyle w:val="6"/>
              <w:spacing w:before="221" w:line="366" w:lineRule="auto"/>
              <w:ind w:left="127" w:right="106" w:firstLine="586"/>
              <w:jc w:val="both"/>
              <w:rPr>
                <w:sz w:val="30"/>
                <w:szCs w:val="30"/>
              </w:rPr>
            </w:pPr>
            <w:r>
              <w:rPr>
                <w:rFonts w:ascii="Times New Roman" w:hAnsi="Times New Roman" w:eastAsia="Times New Roman" w:cs="Times New Roman"/>
                <w:spacing w:val="-5"/>
                <w:sz w:val="30"/>
                <w:szCs w:val="30"/>
              </w:rPr>
              <w:t>2022</w:t>
            </w:r>
            <w:r>
              <w:rPr>
                <w:rFonts w:ascii="Times New Roman" w:hAnsi="Times New Roman" w:eastAsia="Times New Roman" w:cs="Times New Roman"/>
                <w:spacing w:val="45"/>
                <w:sz w:val="30"/>
                <w:szCs w:val="30"/>
              </w:rPr>
              <w:t xml:space="preserve"> </w:t>
            </w:r>
            <w:r>
              <w:rPr>
                <w:spacing w:val="-5"/>
                <w:sz w:val="30"/>
                <w:szCs w:val="30"/>
              </w:rPr>
              <w:t>年</w:t>
            </w:r>
            <w:r>
              <w:rPr>
                <w:spacing w:val="-41"/>
                <w:sz w:val="30"/>
                <w:szCs w:val="30"/>
              </w:rPr>
              <w:t xml:space="preserve"> </w:t>
            </w:r>
            <w:r>
              <w:rPr>
                <w:rFonts w:ascii="Times New Roman" w:hAnsi="Times New Roman" w:eastAsia="Times New Roman" w:cs="Times New Roman"/>
                <w:spacing w:val="-5"/>
                <w:sz w:val="30"/>
                <w:szCs w:val="30"/>
              </w:rPr>
              <w:t>12</w:t>
            </w:r>
            <w:r>
              <w:rPr>
                <w:rFonts w:ascii="Times New Roman" w:hAnsi="Times New Roman" w:eastAsia="Times New Roman" w:cs="Times New Roman"/>
                <w:spacing w:val="35"/>
                <w:sz w:val="30"/>
                <w:szCs w:val="30"/>
              </w:rPr>
              <w:t xml:space="preserve"> </w:t>
            </w:r>
            <w:r>
              <w:rPr>
                <w:spacing w:val="-5"/>
                <w:sz w:val="30"/>
                <w:szCs w:val="30"/>
              </w:rPr>
              <w:t>月，石棉县晟丰农业发展有限责任公司委托四川</w:t>
            </w:r>
            <w:r>
              <w:rPr>
                <w:spacing w:val="7"/>
                <w:sz w:val="30"/>
                <w:szCs w:val="30"/>
              </w:rPr>
              <w:t>天府恒顺通工程设计有限公司承担本项目的水土</w:t>
            </w:r>
            <w:r>
              <w:rPr>
                <w:spacing w:val="6"/>
                <w:sz w:val="30"/>
                <w:szCs w:val="30"/>
              </w:rPr>
              <w:t>保持方案报告</w:t>
            </w:r>
            <w:r>
              <w:rPr>
                <w:spacing w:val="-6"/>
                <w:sz w:val="30"/>
                <w:szCs w:val="30"/>
              </w:rPr>
              <w:t>表编制工作。</w:t>
            </w:r>
            <w:r>
              <w:rPr>
                <w:rFonts w:ascii="Times New Roman" w:hAnsi="Times New Roman" w:eastAsia="Times New Roman" w:cs="Times New Roman"/>
                <w:spacing w:val="-6"/>
                <w:sz w:val="30"/>
                <w:szCs w:val="30"/>
              </w:rPr>
              <w:t>2023</w:t>
            </w:r>
            <w:r>
              <w:rPr>
                <w:rFonts w:ascii="Times New Roman" w:hAnsi="Times New Roman" w:eastAsia="Times New Roman" w:cs="Times New Roman"/>
                <w:spacing w:val="34"/>
                <w:w w:val="101"/>
                <w:sz w:val="30"/>
                <w:szCs w:val="30"/>
              </w:rPr>
              <w:t xml:space="preserve"> </w:t>
            </w:r>
            <w:r>
              <w:rPr>
                <w:spacing w:val="-6"/>
                <w:sz w:val="30"/>
                <w:szCs w:val="30"/>
              </w:rPr>
              <w:t>年</w:t>
            </w:r>
            <w:r>
              <w:rPr>
                <w:spacing w:val="-41"/>
                <w:sz w:val="30"/>
                <w:szCs w:val="30"/>
              </w:rPr>
              <w:t xml:space="preserve"> </w:t>
            </w:r>
            <w:r>
              <w:rPr>
                <w:rFonts w:ascii="Times New Roman" w:hAnsi="Times New Roman" w:eastAsia="Times New Roman" w:cs="Times New Roman"/>
                <w:spacing w:val="-6"/>
                <w:sz w:val="30"/>
                <w:szCs w:val="30"/>
              </w:rPr>
              <w:t>1</w:t>
            </w:r>
            <w:r>
              <w:rPr>
                <w:rFonts w:ascii="Times New Roman" w:hAnsi="Times New Roman" w:eastAsia="Times New Roman" w:cs="Times New Roman"/>
                <w:spacing w:val="35"/>
                <w:sz w:val="30"/>
                <w:szCs w:val="30"/>
              </w:rPr>
              <w:t xml:space="preserve"> </w:t>
            </w:r>
            <w:r>
              <w:rPr>
                <w:spacing w:val="-6"/>
                <w:sz w:val="30"/>
                <w:szCs w:val="30"/>
              </w:rPr>
              <w:t>月编制完成了《石棉县</w:t>
            </w:r>
            <w:r>
              <w:rPr>
                <w:spacing w:val="-59"/>
                <w:sz w:val="30"/>
                <w:szCs w:val="30"/>
              </w:rPr>
              <w:t xml:space="preserve"> </w:t>
            </w:r>
            <w:r>
              <w:rPr>
                <w:rFonts w:ascii="Times New Roman" w:hAnsi="Times New Roman" w:eastAsia="Times New Roman" w:cs="Times New Roman"/>
                <w:spacing w:val="-6"/>
                <w:sz w:val="30"/>
                <w:szCs w:val="30"/>
              </w:rPr>
              <w:t>50</w:t>
            </w:r>
            <w:r>
              <w:rPr>
                <w:rFonts w:ascii="Times New Roman" w:hAnsi="Times New Roman" w:eastAsia="Times New Roman" w:cs="Times New Roman"/>
                <w:spacing w:val="20"/>
                <w:w w:val="101"/>
                <w:sz w:val="30"/>
                <w:szCs w:val="30"/>
              </w:rPr>
              <w:t xml:space="preserve"> </w:t>
            </w:r>
            <w:r>
              <w:rPr>
                <w:spacing w:val="-6"/>
                <w:sz w:val="30"/>
                <w:szCs w:val="30"/>
              </w:rPr>
              <w:t>万头生猪养殖</w:t>
            </w:r>
            <w:r>
              <w:rPr>
                <w:spacing w:val="7"/>
                <w:sz w:val="30"/>
                <w:szCs w:val="30"/>
              </w:rPr>
              <w:t>基地及配套设施建设项目附属截洪沟修建项目水土保</w:t>
            </w:r>
            <w:r>
              <w:rPr>
                <w:spacing w:val="6"/>
                <w:sz w:val="30"/>
                <w:szCs w:val="30"/>
              </w:rPr>
              <w:t>持方案报</w:t>
            </w:r>
          </w:p>
        </w:tc>
      </w:tr>
    </w:tbl>
    <w:p w14:paraId="0813A2C8">
      <w:pPr>
        <w:rPr>
          <w:rFonts w:ascii="Arial"/>
          <w:sz w:val="21"/>
        </w:rPr>
      </w:pPr>
    </w:p>
    <w:p w14:paraId="238E904D">
      <w:pPr>
        <w:rPr>
          <w:rFonts w:ascii="Arial" w:hAnsi="Arial" w:eastAsia="Arial" w:cs="Arial"/>
          <w:sz w:val="21"/>
          <w:szCs w:val="21"/>
        </w:rPr>
        <w:sectPr>
          <w:pgSz w:w="11906" w:h="16839"/>
          <w:pgMar w:top="1431" w:right="1687" w:bottom="0" w:left="1687" w:header="0" w:footer="0" w:gutter="0"/>
          <w:cols w:space="720" w:num="1"/>
        </w:sectPr>
      </w:pPr>
    </w:p>
    <w:p w14:paraId="55D856C7">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3F4D484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45" w:hRule="atLeast"/>
        </w:trPr>
        <w:tc>
          <w:tcPr>
            <w:tcW w:w="8526" w:type="dxa"/>
            <w:vAlign w:val="top"/>
          </w:tcPr>
          <w:p w14:paraId="7B0DF24E">
            <w:pPr>
              <w:pStyle w:val="6"/>
              <w:spacing w:before="167" w:line="223" w:lineRule="auto"/>
              <w:ind w:left="127"/>
              <w:rPr>
                <w:sz w:val="30"/>
                <w:szCs w:val="30"/>
              </w:rPr>
            </w:pPr>
            <w:r>
              <w:rPr>
                <w:spacing w:val="-5"/>
                <w:sz w:val="30"/>
                <w:szCs w:val="30"/>
              </w:rPr>
              <w:t>告表》。</w:t>
            </w:r>
          </w:p>
          <w:p w14:paraId="11E63322">
            <w:pPr>
              <w:pStyle w:val="6"/>
              <w:spacing w:before="214" w:line="374" w:lineRule="auto"/>
              <w:ind w:left="120" w:right="106" w:firstLine="593"/>
              <w:jc w:val="both"/>
              <w:rPr>
                <w:sz w:val="30"/>
                <w:szCs w:val="30"/>
              </w:rPr>
            </w:pPr>
            <w:r>
              <w:rPr>
                <w:rFonts w:ascii="Times New Roman" w:hAnsi="Times New Roman" w:eastAsia="Times New Roman" w:cs="Times New Roman"/>
                <w:spacing w:val="-6"/>
                <w:sz w:val="30"/>
                <w:szCs w:val="30"/>
              </w:rPr>
              <w:t>2023</w:t>
            </w:r>
            <w:r>
              <w:rPr>
                <w:rFonts w:ascii="Times New Roman" w:hAnsi="Times New Roman" w:eastAsia="Times New Roman" w:cs="Times New Roman"/>
                <w:spacing w:val="24"/>
                <w:sz w:val="30"/>
                <w:szCs w:val="30"/>
              </w:rPr>
              <w:t xml:space="preserve"> </w:t>
            </w:r>
            <w:r>
              <w:rPr>
                <w:spacing w:val="-6"/>
                <w:sz w:val="30"/>
                <w:szCs w:val="30"/>
              </w:rPr>
              <w:t>年</w:t>
            </w:r>
            <w:r>
              <w:rPr>
                <w:spacing w:val="-69"/>
                <w:sz w:val="30"/>
                <w:szCs w:val="30"/>
              </w:rPr>
              <w:t xml:space="preserve"> </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34"/>
                <w:sz w:val="30"/>
                <w:szCs w:val="30"/>
              </w:rPr>
              <w:t xml:space="preserve"> </w:t>
            </w:r>
            <w:r>
              <w:rPr>
                <w:spacing w:val="-6"/>
                <w:sz w:val="30"/>
                <w:szCs w:val="30"/>
              </w:rPr>
              <w:t>月</w:t>
            </w:r>
            <w:r>
              <w:rPr>
                <w:spacing w:val="-40"/>
                <w:sz w:val="30"/>
                <w:szCs w:val="30"/>
              </w:rPr>
              <w:t xml:space="preserve"> </w:t>
            </w:r>
            <w:r>
              <w:rPr>
                <w:rFonts w:ascii="Times New Roman" w:hAnsi="Times New Roman" w:eastAsia="Times New Roman" w:cs="Times New Roman"/>
                <w:spacing w:val="-6"/>
                <w:sz w:val="30"/>
                <w:szCs w:val="30"/>
              </w:rPr>
              <w:t xml:space="preserve">17  </w:t>
            </w:r>
            <w:r>
              <w:rPr>
                <w:spacing w:val="-6"/>
                <w:sz w:val="30"/>
                <w:szCs w:val="30"/>
              </w:rPr>
              <w:t>日，石棉县行政审批局以石行</w:t>
            </w:r>
            <w:r>
              <w:rPr>
                <w:spacing w:val="-7"/>
                <w:sz w:val="30"/>
                <w:szCs w:val="30"/>
              </w:rPr>
              <w:t>审农〔</w:t>
            </w:r>
            <w:r>
              <w:rPr>
                <w:rFonts w:ascii="Times New Roman" w:hAnsi="Times New Roman" w:eastAsia="Times New Roman" w:cs="Times New Roman"/>
                <w:spacing w:val="-7"/>
                <w:sz w:val="30"/>
                <w:szCs w:val="30"/>
              </w:rPr>
              <w:t>2023</w:t>
            </w:r>
            <w:r>
              <w:rPr>
                <w:spacing w:val="-7"/>
                <w:sz w:val="30"/>
                <w:szCs w:val="30"/>
              </w:rPr>
              <w:t>〕</w:t>
            </w:r>
            <w:r>
              <w:rPr>
                <w:sz w:val="30"/>
                <w:szCs w:val="30"/>
              </w:rPr>
              <w:t xml:space="preserve"> </w:t>
            </w:r>
            <w:r>
              <w:rPr>
                <w:rFonts w:ascii="Times New Roman" w:hAnsi="Times New Roman" w:eastAsia="Times New Roman" w:cs="Times New Roman"/>
                <w:spacing w:val="-2"/>
                <w:sz w:val="30"/>
                <w:szCs w:val="30"/>
              </w:rPr>
              <w:t>6</w:t>
            </w:r>
            <w:r>
              <w:rPr>
                <w:rFonts w:ascii="Times New Roman" w:hAnsi="Times New Roman" w:eastAsia="Times New Roman" w:cs="Times New Roman"/>
                <w:spacing w:val="28"/>
                <w:sz w:val="30"/>
                <w:szCs w:val="30"/>
              </w:rPr>
              <w:t xml:space="preserve"> </w:t>
            </w:r>
            <w:r>
              <w:rPr>
                <w:spacing w:val="-2"/>
                <w:sz w:val="30"/>
                <w:szCs w:val="30"/>
              </w:rPr>
              <w:t>号对本项目水土保持方案报告表进行了行政许可，</w:t>
            </w:r>
            <w:r>
              <w:rPr>
                <w:spacing w:val="-3"/>
                <w:sz w:val="30"/>
                <w:szCs w:val="30"/>
              </w:rPr>
              <w:t>批复情况如</w:t>
            </w:r>
            <w:r>
              <w:rPr>
                <w:spacing w:val="-7"/>
                <w:sz w:val="30"/>
                <w:szCs w:val="30"/>
              </w:rPr>
              <w:t>下：</w:t>
            </w:r>
          </w:p>
          <w:p w14:paraId="515DE04B">
            <w:pPr>
              <w:pStyle w:val="6"/>
              <w:spacing w:before="49" w:line="448" w:lineRule="exact"/>
              <w:ind w:left="728"/>
              <w:rPr>
                <w:sz w:val="30"/>
                <w:szCs w:val="30"/>
              </w:rPr>
            </w:pPr>
            <w:r>
              <w:rPr>
                <w:spacing w:val="2"/>
                <w:position w:val="3"/>
                <w:sz w:val="30"/>
                <w:szCs w:val="30"/>
              </w:rPr>
              <w:t>本项目水土流失防治责任范围面积</w:t>
            </w:r>
            <w:r>
              <w:rPr>
                <w:rFonts w:ascii="Times New Roman" w:hAnsi="Times New Roman" w:eastAsia="Times New Roman" w:cs="Times New Roman"/>
                <w:spacing w:val="2"/>
                <w:position w:val="3"/>
                <w:sz w:val="30"/>
                <w:szCs w:val="30"/>
              </w:rPr>
              <w:t>0.56</w:t>
            </w:r>
            <w:r>
              <w:rPr>
                <w:rFonts w:ascii="Times New Roman" w:hAnsi="Times New Roman" w:eastAsia="Times New Roman" w:cs="Times New Roman"/>
                <w:position w:val="3"/>
                <w:sz w:val="30"/>
                <w:szCs w:val="30"/>
              </w:rPr>
              <w:t>hm</w:t>
            </w:r>
            <w:r>
              <w:rPr>
                <w:rFonts w:ascii="Times New Roman" w:hAnsi="Times New Roman" w:eastAsia="Times New Roman" w:cs="Times New Roman"/>
                <w:spacing w:val="2"/>
                <w:position w:val="12"/>
                <w:sz w:val="19"/>
                <w:szCs w:val="19"/>
              </w:rPr>
              <w:t>2</w:t>
            </w:r>
            <w:r>
              <w:rPr>
                <w:spacing w:val="2"/>
                <w:position w:val="3"/>
                <w:sz w:val="30"/>
                <w:szCs w:val="30"/>
              </w:rPr>
              <w:t>。</w:t>
            </w:r>
          </w:p>
          <w:p w14:paraId="2DAA3DE9">
            <w:pPr>
              <w:pStyle w:val="6"/>
              <w:spacing w:before="175" w:line="374" w:lineRule="auto"/>
              <w:ind w:left="131" w:right="25" w:firstLine="597"/>
              <w:rPr>
                <w:sz w:val="30"/>
                <w:szCs w:val="30"/>
              </w:rPr>
            </w:pPr>
            <w:r>
              <w:rPr>
                <w:spacing w:val="-8"/>
                <w:sz w:val="30"/>
                <w:szCs w:val="30"/>
              </w:rPr>
              <w:t>本项目土石方挖填总量为</w:t>
            </w:r>
            <w:r>
              <w:rPr>
                <w:spacing w:val="-38"/>
                <w:sz w:val="30"/>
                <w:szCs w:val="30"/>
              </w:rPr>
              <w:t xml:space="preserve"> </w:t>
            </w:r>
            <w:r>
              <w:rPr>
                <w:rFonts w:ascii="Times New Roman" w:hAnsi="Times New Roman" w:eastAsia="Times New Roman" w:cs="Times New Roman"/>
                <w:spacing w:val="-8"/>
                <w:sz w:val="30"/>
                <w:szCs w:val="30"/>
              </w:rPr>
              <w:t>1.80</w:t>
            </w:r>
            <w:r>
              <w:rPr>
                <w:rFonts w:ascii="Times New Roman" w:hAnsi="Times New Roman" w:eastAsia="Times New Roman" w:cs="Times New Roman"/>
                <w:spacing w:val="23"/>
                <w:sz w:val="30"/>
                <w:szCs w:val="30"/>
              </w:rPr>
              <w:t xml:space="preserve"> </w:t>
            </w:r>
            <w:r>
              <w:rPr>
                <w:spacing w:val="-8"/>
                <w:sz w:val="30"/>
                <w:szCs w:val="30"/>
              </w:rPr>
              <w:t>万</w:t>
            </w:r>
            <w:r>
              <w:rPr>
                <w:spacing w:val="-74"/>
                <w:sz w:val="30"/>
                <w:szCs w:val="30"/>
              </w:rPr>
              <w:t xml:space="preserve"> </w:t>
            </w:r>
            <w:r>
              <w:rPr>
                <w:rFonts w:ascii="Times New Roman" w:hAnsi="Times New Roman" w:eastAsia="Times New Roman" w:cs="Times New Roman"/>
                <w:spacing w:val="-8"/>
                <w:sz w:val="30"/>
                <w:szCs w:val="30"/>
              </w:rPr>
              <w:t>m</w:t>
            </w:r>
            <w:r>
              <w:rPr>
                <w:rFonts w:ascii="Times New Roman" w:hAnsi="Times New Roman" w:eastAsia="Times New Roman" w:cs="Times New Roman"/>
                <w:spacing w:val="-8"/>
                <w:position w:val="9"/>
                <w:sz w:val="19"/>
                <w:szCs w:val="19"/>
              </w:rPr>
              <w:t>3</w:t>
            </w:r>
            <w:r>
              <w:rPr>
                <w:spacing w:val="-8"/>
                <w:sz w:val="30"/>
                <w:szCs w:val="30"/>
              </w:rPr>
              <w:t>（</w:t>
            </w:r>
            <w:r>
              <w:rPr>
                <w:spacing w:val="-30"/>
                <w:sz w:val="30"/>
                <w:szCs w:val="30"/>
              </w:rPr>
              <w:t xml:space="preserve"> </w:t>
            </w:r>
            <w:r>
              <w:rPr>
                <w:spacing w:val="-8"/>
                <w:sz w:val="30"/>
                <w:szCs w:val="30"/>
              </w:rPr>
              <w:t>自然方，下同</w:t>
            </w:r>
            <w:r>
              <w:rPr>
                <w:spacing w:val="15"/>
                <w:sz w:val="30"/>
                <w:szCs w:val="30"/>
              </w:rPr>
              <w:t>），</w:t>
            </w:r>
            <w:r>
              <w:rPr>
                <w:spacing w:val="-8"/>
                <w:sz w:val="30"/>
                <w:szCs w:val="30"/>
              </w:rPr>
              <w:t>其</w:t>
            </w:r>
            <w:r>
              <w:rPr>
                <w:spacing w:val="-7"/>
                <w:sz w:val="30"/>
                <w:szCs w:val="30"/>
              </w:rPr>
              <w:t>中总挖方量为</w:t>
            </w:r>
            <w:r>
              <w:rPr>
                <w:spacing w:val="-65"/>
                <w:sz w:val="30"/>
                <w:szCs w:val="30"/>
              </w:rPr>
              <w:t xml:space="preserve"> </w:t>
            </w:r>
            <w:r>
              <w:rPr>
                <w:rFonts w:ascii="Times New Roman" w:hAnsi="Times New Roman" w:eastAsia="Times New Roman" w:cs="Times New Roman"/>
                <w:spacing w:val="-7"/>
                <w:sz w:val="30"/>
                <w:szCs w:val="30"/>
              </w:rPr>
              <w:t>0.90</w:t>
            </w:r>
            <w:r>
              <w:rPr>
                <w:rFonts w:ascii="Times New Roman" w:hAnsi="Times New Roman" w:eastAsia="Times New Roman" w:cs="Times New Roman"/>
                <w:spacing w:val="21"/>
                <w:sz w:val="30"/>
                <w:szCs w:val="30"/>
              </w:rPr>
              <w:t xml:space="preserve"> </w:t>
            </w:r>
            <w:r>
              <w:rPr>
                <w:spacing w:val="-7"/>
                <w:sz w:val="30"/>
                <w:szCs w:val="30"/>
              </w:rPr>
              <w:t>万</w:t>
            </w:r>
            <w:r>
              <w:rPr>
                <w:spacing w:val="-73"/>
                <w:sz w:val="30"/>
                <w:szCs w:val="30"/>
              </w:rPr>
              <w:t xml:space="preserve"> </w:t>
            </w:r>
            <w:r>
              <w:rPr>
                <w:rFonts w:ascii="Times New Roman" w:hAnsi="Times New Roman" w:eastAsia="Times New Roman" w:cs="Times New Roman"/>
                <w:spacing w:val="-7"/>
                <w:sz w:val="30"/>
                <w:szCs w:val="30"/>
              </w:rPr>
              <w:t>m</w:t>
            </w:r>
            <w:r>
              <w:rPr>
                <w:rFonts w:ascii="Times New Roman" w:hAnsi="Times New Roman" w:eastAsia="Times New Roman" w:cs="Times New Roman"/>
                <w:spacing w:val="-7"/>
                <w:position w:val="9"/>
                <w:sz w:val="19"/>
                <w:szCs w:val="19"/>
              </w:rPr>
              <w:t xml:space="preserve">3 </w:t>
            </w:r>
            <w:r>
              <w:rPr>
                <w:spacing w:val="-7"/>
                <w:sz w:val="30"/>
                <w:szCs w:val="30"/>
              </w:rPr>
              <w:t>，总填方量为</w:t>
            </w:r>
            <w:r>
              <w:rPr>
                <w:spacing w:val="-65"/>
                <w:sz w:val="30"/>
                <w:szCs w:val="30"/>
              </w:rPr>
              <w:t xml:space="preserve"> </w:t>
            </w:r>
            <w:r>
              <w:rPr>
                <w:rFonts w:ascii="Times New Roman" w:hAnsi="Times New Roman" w:eastAsia="Times New Roman" w:cs="Times New Roman"/>
                <w:spacing w:val="-7"/>
                <w:sz w:val="30"/>
                <w:szCs w:val="30"/>
              </w:rPr>
              <w:t>0.90</w:t>
            </w:r>
            <w:r>
              <w:rPr>
                <w:rFonts w:ascii="Times New Roman" w:hAnsi="Times New Roman" w:eastAsia="Times New Roman" w:cs="Times New Roman"/>
                <w:spacing w:val="20"/>
                <w:w w:val="101"/>
                <w:sz w:val="30"/>
                <w:szCs w:val="30"/>
              </w:rPr>
              <w:t xml:space="preserve"> </w:t>
            </w:r>
            <w:r>
              <w:rPr>
                <w:spacing w:val="-8"/>
                <w:sz w:val="30"/>
                <w:szCs w:val="30"/>
              </w:rPr>
              <w:t>万</w:t>
            </w:r>
            <w:r>
              <w:rPr>
                <w:spacing w:val="-71"/>
                <w:sz w:val="30"/>
                <w:szCs w:val="30"/>
              </w:rPr>
              <w:t xml:space="preserve"> </w:t>
            </w:r>
            <w:r>
              <w:rPr>
                <w:rFonts w:ascii="Times New Roman" w:hAnsi="Times New Roman" w:eastAsia="Times New Roman" w:cs="Times New Roman"/>
                <w:spacing w:val="-8"/>
                <w:sz w:val="30"/>
                <w:szCs w:val="30"/>
              </w:rPr>
              <w:t>m</w:t>
            </w:r>
            <w:r>
              <w:rPr>
                <w:rFonts w:ascii="Times New Roman" w:hAnsi="Times New Roman" w:eastAsia="Times New Roman" w:cs="Times New Roman"/>
                <w:spacing w:val="-8"/>
                <w:position w:val="9"/>
                <w:sz w:val="19"/>
                <w:szCs w:val="19"/>
              </w:rPr>
              <w:t xml:space="preserve">3 </w:t>
            </w:r>
            <w:r>
              <w:rPr>
                <w:spacing w:val="-8"/>
                <w:sz w:val="30"/>
                <w:szCs w:val="30"/>
              </w:rPr>
              <w:t>，土石方平衡，</w:t>
            </w:r>
            <w:r>
              <w:rPr>
                <w:spacing w:val="-3"/>
                <w:sz w:val="30"/>
                <w:szCs w:val="30"/>
              </w:rPr>
              <w:t>无借方和余弃方。</w:t>
            </w:r>
          </w:p>
          <w:p w14:paraId="23CDD61E">
            <w:pPr>
              <w:pStyle w:val="6"/>
              <w:spacing w:before="49" w:line="384" w:lineRule="auto"/>
              <w:ind w:left="120" w:right="106" w:firstLine="608"/>
              <w:jc w:val="both"/>
              <w:rPr>
                <w:sz w:val="30"/>
                <w:szCs w:val="30"/>
              </w:rPr>
            </w:pPr>
            <w:r>
              <w:rPr>
                <w:sz w:val="30"/>
                <w:szCs w:val="30"/>
              </w:rPr>
              <w:t>本项目水土保持措施工程量：表土剥离</w:t>
            </w:r>
            <w:r>
              <w:rPr>
                <w:rFonts w:ascii="Times New Roman" w:hAnsi="Times New Roman" w:eastAsia="Times New Roman" w:cs="Times New Roman"/>
                <w:sz w:val="30"/>
                <w:szCs w:val="30"/>
              </w:rPr>
              <w:t>0.18</w:t>
            </w:r>
            <w:r>
              <w:rPr>
                <w:rFonts w:ascii="Times New Roman" w:hAnsi="Times New Roman" w:eastAsia="Times New Roman" w:cs="Times New Roman"/>
                <w:spacing w:val="29"/>
                <w:sz w:val="30"/>
                <w:szCs w:val="30"/>
              </w:rPr>
              <w:t xml:space="preserve"> </w:t>
            </w:r>
            <w:r>
              <w:rPr>
                <w:sz w:val="30"/>
                <w:szCs w:val="30"/>
              </w:rPr>
              <w:t>万</w:t>
            </w:r>
            <w:r>
              <w:rPr>
                <w:spacing w:val="-73"/>
                <w:sz w:val="30"/>
                <w:szCs w:val="30"/>
              </w:rPr>
              <w:t xml:space="preserve"> </w:t>
            </w:r>
            <w:r>
              <w:rPr>
                <w:rFonts w:ascii="Times New Roman" w:hAnsi="Times New Roman" w:eastAsia="Times New Roman" w:cs="Times New Roman"/>
                <w:sz w:val="30"/>
                <w:szCs w:val="30"/>
              </w:rPr>
              <w:t>m</w:t>
            </w:r>
            <w:r>
              <w:rPr>
                <w:rFonts w:ascii="Times New Roman" w:hAnsi="Times New Roman" w:eastAsia="Times New Roman" w:cs="Times New Roman"/>
                <w:position w:val="9"/>
                <w:sz w:val="19"/>
                <w:szCs w:val="19"/>
              </w:rPr>
              <w:t xml:space="preserve">3 </w:t>
            </w:r>
            <w:r>
              <w:rPr>
                <w:sz w:val="30"/>
                <w:szCs w:val="30"/>
              </w:rPr>
              <w:t>，表土回</w:t>
            </w:r>
            <w:r>
              <w:rPr>
                <w:spacing w:val="-6"/>
                <w:sz w:val="30"/>
                <w:szCs w:val="30"/>
              </w:rPr>
              <w:t>覆</w:t>
            </w:r>
            <w:r>
              <w:rPr>
                <w:spacing w:val="-65"/>
                <w:sz w:val="30"/>
                <w:szCs w:val="30"/>
              </w:rPr>
              <w:t xml:space="preserve"> </w:t>
            </w:r>
            <w:r>
              <w:rPr>
                <w:rFonts w:ascii="Times New Roman" w:hAnsi="Times New Roman" w:eastAsia="Times New Roman" w:cs="Times New Roman"/>
                <w:spacing w:val="-6"/>
                <w:sz w:val="30"/>
                <w:szCs w:val="30"/>
              </w:rPr>
              <w:t>0.18</w:t>
            </w:r>
            <w:r>
              <w:rPr>
                <w:rFonts w:ascii="Times New Roman" w:hAnsi="Times New Roman" w:eastAsia="Times New Roman" w:cs="Times New Roman"/>
                <w:spacing w:val="20"/>
                <w:w w:val="101"/>
                <w:sz w:val="30"/>
                <w:szCs w:val="30"/>
              </w:rPr>
              <w:t xml:space="preserve"> </w:t>
            </w:r>
            <w:r>
              <w:rPr>
                <w:spacing w:val="-6"/>
                <w:sz w:val="30"/>
                <w:szCs w:val="30"/>
              </w:rPr>
              <w:t>万</w:t>
            </w:r>
            <w:r>
              <w:rPr>
                <w:spacing w:val="-74"/>
                <w:sz w:val="30"/>
                <w:szCs w:val="30"/>
              </w:rPr>
              <w:t xml:space="preserve"> </w:t>
            </w:r>
            <w:r>
              <w:rPr>
                <w:rFonts w:ascii="Times New Roman" w:hAnsi="Times New Roman" w:eastAsia="Times New Roman" w:cs="Times New Roman"/>
                <w:spacing w:val="-6"/>
                <w:sz w:val="30"/>
                <w:szCs w:val="30"/>
              </w:rPr>
              <w:t>m</w:t>
            </w:r>
            <w:r>
              <w:rPr>
                <w:rFonts w:ascii="Times New Roman" w:hAnsi="Times New Roman" w:eastAsia="Times New Roman" w:cs="Times New Roman"/>
                <w:spacing w:val="-6"/>
                <w:position w:val="9"/>
                <w:sz w:val="19"/>
                <w:szCs w:val="19"/>
              </w:rPr>
              <w:t xml:space="preserve">3 </w:t>
            </w:r>
            <w:r>
              <w:rPr>
                <w:spacing w:val="-6"/>
                <w:sz w:val="30"/>
                <w:szCs w:val="30"/>
              </w:rPr>
              <w:t>，土地整治</w:t>
            </w:r>
            <w:r>
              <w:rPr>
                <w:spacing w:val="-64"/>
                <w:sz w:val="30"/>
                <w:szCs w:val="30"/>
              </w:rPr>
              <w:t xml:space="preserve"> </w:t>
            </w:r>
            <w:r>
              <w:rPr>
                <w:rFonts w:ascii="Times New Roman" w:hAnsi="Times New Roman" w:eastAsia="Times New Roman" w:cs="Times New Roman"/>
                <w:spacing w:val="-6"/>
                <w:sz w:val="30"/>
                <w:szCs w:val="30"/>
              </w:rPr>
              <w:t>0.42hm</w:t>
            </w:r>
            <w:r>
              <w:rPr>
                <w:rFonts w:ascii="Times New Roman" w:hAnsi="Times New Roman" w:eastAsia="Times New Roman" w:cs="Times New Roman"/>
                <w:spacing w:val="-6"/>
                <w:position w:val="9"/>
                <w:sz w:val="19"/>
                <w:szCs w:val="19"/>
              </w:rPr>
              <w:t xml:space="preserve">2 </w:t>
            </w:r>
            <w:r>
              <w:rPr>
                <w:spacing w:val="-6"/>
                <w:sz w:val="30"/>
                <w:szCs w:val="30"/>
              </w:rPr>
              <w:t>。混播草籽</w:t>
            </w:r>
            <w:r>
              <w:rPr>
                <w:spacing w:val="-63"/>
                <w:sz w:val="30"/>
                <w:szCs w:val="30"/>
              </w:rPr>
              <w:t xml:space="preserve"> </w:t>
            </w:r>
            <w:r>
              <w:rPr>
                <w:rFonts w:ascii="Times New Roman" w:hAnsi="Times New Roman" w:eastAsia="Times New Roman" w:cs="Times New Roman"/>
                <w:spacing w:val="-6"/>
                <w:sz w:val="30"/>
                <w:szCs w:val="30"/>
              </w:rPr>
              <w:t>0.42hm</w:t>
            </w:r>
            <w:r>
              <w:rPr>
                <w:rFonts w:ascii="Times New Roman" w:hAnsi="Times New Roman" w:eastAsia="Times New Roman" w:cs="Times New Roman"/>
                <w:spacing w:val="-6"/>
                <w:position w:val="9"/>
                <w:sz w:val="19"/>
                <w:szCs w:val="19"/>
              </w:rPr>
              <w:t xml:space="preserve">2 </w:t>
            </w:r>
            <w:r>
              <w:rPr>
                <w:spacing w:val="-6"/>
                <w:sz w:val="30"/>
                <w:szCs w:val="30"/>
              </w:rPr>
              <w:t>。临时排水沟</w:t>
            </w:r>
            <w:r>
              <w:rPr>
                <w:spacing w:val="-17"/>
                <w:sz w:val="30"/>
                <w:szCs w:val="30"/>
              </w:rPr>
              <w:t xml:space="preserve"> </w:t>
            </w:r>
            <w:r>
              <w:rPr>
                <w:rFonts w:ascii="Times New Roman" w:hAnsi="Times New Roman" w:eastAsia="Times New Roman" w:cs="Times New Roman"/>
                <w:spacing w:val="-6"/>
                <w:sz w:val="30"/>
                <w:szCs w:val="30"/>
              </w:rPr>
              <w:t>180m</w:t>
            </w:r>
            <w:r>
              <w:rPr>
                <w:rFonts w:ascii="Times New Roman" w:hAnsi="Times New Roman" w:eastAsia="Times New Roman" w:cs="Times New Roman"/>
                <w:spacing w:val="-29"/>
                <w:sz w:val="30"/>
                <w:szCs w:val="30"/>
              </w:rPr>
              <w:t xml:space="preserve"> </w:t>
            </w:r>
            <w:r>
              <w:rPr>
                <w:spacing w:val="-6"/>
                <w:sz w:val="30"/>
                <w:szCs w:val="30"/>
              </w:rPr>
              <w:t>，临时沉沙池</w:t>
            </w:r>
            <w:r>
              <w:rPr>
                <w:spacing w:val="-29"/>
                <w:sz w:val="30"/>
                <w:szCs w:val="30"/>
              </w:rPr>
              <w:t xml:space="preserve"> </w:t>
            </w:r>
            <w:r>
              <w:rPr>
                <w:rFonts w:ascii="Times New Roman" w:hAnsi="Times New Roman" w:eastAsia="Times New Roman" w:cs="Times New Roman"/>
                <w:spacing w:val="-6"/>
                <w:sz w:val="30"/>
                <w:szCs w:val="30"/>
              </w:rPr>
              <w:t>1</w:t>
            </w:r>
            <w:r>
              <w:rPr>
                <w:rFonts w:ascii="Times New Roman" w:hAnsi="Times New Roman" w:eastAsia="Times New Roman" w:cs="Times New Roman"/>
                <w:spacing w:val="32"/>
                <w:sz w:val="30"/>
                <w:szCs w:val="30"/>
              </w:rPr>
              <w:t xml:space="preserve"> </w:t>
            </w:r>
            <w:r>
              <w:rPr>
                <w:spacing w:val="-6"/>
                <w:sz w:val="30"/>
                <w:szCs w:val="30"/>
              </w:rPr>
              <w:t>座，编织土袋拦挡</w:t>
            </w:r>
            <w:r>
              <w:rPr>
                <w:spacing w:val="-34"/>
                <w:sz w:val="30"/>
                <w:szCs w:val="30"/>
              </w:rPr>
              <w:t xml:space="preserve"> </w:t>
            </w:r>
            <w:r>
              <w:rPr>
                <w:rFonts w:ascii="Times New Roman" w:hAnsi="Times New Roman" w:eastAsia="Times New Roman" w:cs="Times New Roman"/>
                <w:spacing w:val="-6"/>
                <w:sz w:val="30"/>
                <w:szCs w:val="30"/>
              </w:rPr>
              <w:t>150m</w:t>
            </w:r>
            <w:r>
              <w:rPr>
                <w:rFonts w:ascii="Times New Roman" w:hAnsi="Times New Roman" w:eastAsia="Times New Roman" w:cs="Times New Roman"/>
                <w:spacing w:val="-27"/>
                <w:sz w:val="30"/>
                <w:szCs w:val="30"/>
              </w:rPr>
              <w:t xml:space="preserve"> </w:t>
            </w:r>
            <w:r>
              <w:rPr>
                <w:spacing w:val="-6"/>
                <w:sz w:val="30"/>
                <w:szCs w:val="30"/>
              </w:rPr>
              <w:t>，密</w:t>
            </w:r>
            <w:r>
              <w:rPr>
                <w:spacing w:val="-67"/>
                <w:sz w:val="30"/>
                <w:szCs w:val="30"/>
              </w:rPr>
              <w:t xml:space="preserve"> </w:t>
            </w:r>
            <w:r>
              <w:rPr>
                <w:spacing w:val="-6"/>
                <w:sz w:val="30"/>
                <w:szCs w:val="30"/>
              </w:rPr>
              <w:t>目网苫盖</w:t>
            </w:r>
            <w:r>
              <w:rPr>
                <w:rFonts w:ascii="Times New Roman" w:hAnsi="Times New Roman" w:eastAsia="Times New Roman" w:cs="Times New Roman"/>
                <w:spacing w:val="-2"/>
                <w:sz w:val="30"/>
                <w:szCs w:val="30"/>
              </w:rPr>
              <w:t>3000m</w:t>
            </w:r>
            <w:r>
              <w:rPr>
                <w:rFonts w:ascii="Times New Roman" w:hAnsi="Times New Roman" w:eastAsia="Times New Roman" w:cs="Times New Roman"/>
                <w:spacing w:val="-2"/>
                <w:position w:val="8"/>
                <w:sz w:val="19"/>
                <w:szCs w:val="19"/>
              </w:rPr>
              <w:t>2</w:t>
            </w:r>
            <w:r>
              <w:rPr>
                <w:spacing w:val="-2"/>
                <w:position w:val="-1"/>
                <w:sz w:val="30"/>
                <w:szCs w:val="30"/>
              </w:rPr>
              <w:t>。</w:t>
            </w:r>
          </w:p>
          <w:p w14:paraId="316E8EBD">
            <w:pPr>
              <w:pStyle w:val="6"/>
              <w:spacing w:before="6" w:line="381" w:lineRule="auto"/>
              <w:ind w:left="114" w:right="2" w:firstLine="614"/>
              <w:jc w:val="both"/>
              <w:rPr>
                <w:sz w:val="30"/>
                <w:szCs w:val="30"/>
              </w:rPr>
            </w:pPr>
            <w:r>
              <w:rPr>
                <w:spacing w:val="6"/>
                <w:sz w:val="30"/>
                <w:szCs w:val="30"/>
              </w:rPr>
              <w:t>本项目水土保持总投资为</w:t>
            </w:r>
            <w:r>
              <w:rPr>
                <w:spacing w:val="-11"/>
                <w:sz w:val="30"/>
                <w:szCs w:val="30"/>
              </w:rPr>
              <w:t xml:space="preserve"> </w:t>
            </w:r>
            <w:r>
              <w:rPr>
                <w:rFonts w:ascii="Times New Roman" w:hAnsi="Times New Roman" w:eastAsia="Times New Roman" w:cs="Times New Roman"/>
                <w:spacing w:val="6"/>
                <w:sz w:val="30"/>
                <w:szCs w:val="30"/>
              </w:rPr>
              <w:t>12.93</w:t>
            </w:r>
            <w:r>
              <w:rPr>
                <w:rFonts w:ascii="Times New Roman" w:hAnsi="Times New Roman" w:eastAsia="Times New Roman" w:cs="Times New Roman"/>
                <w:spacing w:val="33"/>
                <w:sz w:val="30"/>
                <w:szCs w:val="30"/>
              </w:rPr>
              <w:t xml:space="preserve"> </w:t>
            </w:r>
            <w:r>
              <w:rPr>
                <w:spacing w:val="6"/>
                <w:sz w:val="30"/>
                <w:szCs w:val="30"/>
              </w:rPr>
              <w:t>万元，其中工程措施投资</w:t>
            </w:r>
            <w:r>
              <w:rPr>
                <w:rFonts w:ascii="Times New Roman" w:hAnsi="Times New Roman" w:eastAsia="Times New Roman" w:cs="Times New Roman"/>
                <w:sz w:val="30"/>
                <w:szCs w:val="30"/>
              </w:rPr>
              <w:t>2.28</w:t>
            </w:r>
            <w:r>
              <w:rPr>
                <w:rFonts w:ascii="Times New Roman" w:hAnsi="Times New Roman" w:eastAsia="Times New Roman" w:cs="Times New Roman"/>
                <w:spacing w:val="22"/>
                <w:w w:val="101"/>
                <w:sz w:val="30"/>
                <w:szCs w:val="30"/>
              </w:rPr>
              <w:t xml:space="preserve"> </w:t>
            </w:r>
            <w:r>
              <w:rPr>
                <w:sz w:val="30"/>
                <w:szCs w:val="30"/>
              </w:rPr>
              <w:t>万元，植物措施投资</w:t>
            </w:r>
            <w:r>
              <w:rPr>
                <w:spacing w:val="-63"/>
                <w:sz w:val="30"/>
                <w:szCs w:val="30"/>
              </w:rPr>
              <w:t xml:space="preserve"> </w:t>
            </w:r>
            <w:r>
              <w:rPr>
                <w:rFonts w:ascii="Times New Roman" w:hAnsi="Times New Roman" w:eastAsia="Times New Roman" w:cs="Times New Roman"/>
                <w:sz w:val="30"/>
                <w:szCs w:val="30"/>
              </w:rPr>
              <w:t>0.14</w:t>
            </w:r>
            <w:r>
              <w:rPr>
                <w:rFonts w:ascii="Times New Roman" w:hAnsi="Times New Roman" w:eastAsia="Times New Roman" w:cs="Times New Roman"/>
                <w:spacing w:val="23"/>
                <w:sz w:val="30"/>
                <w:szCs w:val="30"/>
              </w:rPr>
              <w:t xml:space="preserve"> </w:t>
            </w:r>
            <w:r>
              <w:rPr>
                <w:sz w:val="30"/>
                <w:szCs w:val="30"/>
              </w:rPr>
              <w:t>万元，临时工程投资</w:t>
            </w:r>
            <w:r>
              <w:rPr>
                <w:spacing w:val="-68"/>
                <w:sz w:val="30"/>
                <w:szCs w:val="30"/>
              </w:rPr>
              <w:t xml:space="preserve"> </w:t>
            </w:r>
            <w:r>
              <w:rPr>
                <w:rFonts w:ascii="Times New Roman" w:hAnsi="Times New Roman" w:eastAsia="Times New Roman" w:cs="Times New Roman"/>
                <w:sz w:val="30"/>
                <w:szCs w:val="30"/>
              </w:rPr>
              <w:t>4.78</w:t>
            </w:r>
            <w:r>
              <w:rPr>
                <w:rFonts w:ascii="Times New Roman" w:hAnsi="Times New Roman" w:eastAsia="Times New Roman" w:cs="Times New Roman"/>
                <w:spacing w:val="25"/>
                <w:sz w:val="30"/>
                <w:szCs w:val="30"/>
              </w:rPr>
              <w:t xml:space="preserve"> </w:t>
            </w:r>
            <w:r>
              <w:rPr>
                <w:sz w:val="30"/>
                <w:szCs w:val="30"/>
              </w:rPr>
              <w:t>万元，</w:t>
            </w:r>
            <w:r>
              <w:rPr>
                <w:spacing w:val="-1"/>
                <w:sz w:val="30"/>
                <w:szCs w:val="30"/>
              </w:rPr>
              <w:t>独立费用</w:t>
            </w:r>
            <w:r>
              <w:rPr>
                <w:spacing w:val="-55"/>
                <w:sz w:val="30"/>
                <w:szCs w:val="30"/>
              </w:rPr>
              <w:t xml:space="preserve"> </w:t>
            </w:r>
            <w:r>
              <w:rPr>
                <w:rFonts w:ascii="Times New Roman" w:hAnsi="Times New Roman" w:eastAsia="Times New Roman" w:cs="Times New Roman"/>
                <w:spacing w:val="-1"/>
                <w:sz w:val="30"/>
                <w:szCs w:val="30"/>
              </w:rPr>
              <w:t>5.00</w:t>
            </w:r>
            <w:r>
              <w:rPr>
                <w:rFonts w:ascii="Times New Roman" w:hAnsi="Times New Roman" w:eastAsia="Times New Roman" w:cs="Times New Roman"/>
                <w:spacing w:val="23"/>
                <w:sz w:val="30"/>
                <w:szCs w:val="30"/>
              </w:rPr>
              <w:t xml:space="preserve"> </w:t>
            </w:r>
            <w:r>
              <w:rPr>
                <w:spacing w:val="-1"/>
                <w:sz w:val="30"/>
                <w:szCs w:val="30"/>
              </w:rPr>
              <w:t>万元（科研勘测设计费</w:t>
            </w:r>
            <w:r>
              <w:rPr>
                <w:spacing w:val="-61"/>
                <w:sz w:val="30"/>
                <w:szCs w:val="30"/>
              </w:rPr>
              <w:t xml:space="preserve"> </w:t>
            </w:r>
            <w:r>
              <w:rPr>
                <w:rFonts w:ascii="Times New Roman" w:hAnsi="Times New Roman" w:eastAsia="Times New Roman" w:cs="Times New Roman"/>
                <w:spacing w:val="-1"/>
                <w:sz w:val="30"/>
                <w:szCs w:val="30"/>
              </w:rPr>
              <w:t>3.00</w:t>
            </w:r>
            <w:r>
              <w:rPr>
                <w:rFonts w:ascii="Times New Roman" w:hAnsi="Times New Roman" w:eastAsia="Times New Roman" w:cs="Times New Roman"/>
                <w:spacing w:val="23"/>
                <w:sz w:val="30"/>
                <w:szCs w:val="30"/>
              </w:rPr>
              <w:t xml:space="preserve"> </w:t>
            </w:r>
            <w:r>
              <w:rPr>
                <w:spacing w:val="-1"/>
                <w:sz w:val="30"/>
                <w:szCs w:val="30"/>
              </w:rPr>
              <w:t>万元，水土保持验收</w:t>
            </w:r>
            <w:r>
              <w:rPr>
                <w:spacing w:val="-13"/>
                <w:sz w:val="30"/>
                <w:szCs w:val="30"/>
              </w:rPr>
              <w:t>报告编制费</w:t>
            </w:r>
            <w:r>
              <w:rPr>
                <w:spacing w:val="-64"/>
                <w:sz w:val="30"/>
                <w:szCs w:val="30"/>
              </w:rPr>
              <w:t xml:space="preserve"> </w:t>
            </w:r>
            <w:r>
              <w:rPr>
                <w:rFonts w:ascii="Times New Roman" w:hAnsi="Times New Roman" w:eastAsia="Times New Roman" w:cs="Times New Roman"/>
                <w:spacing w:val="-13"/>
                <w:sz w:val="30"/>
                <w:szCs w:val="30"/>
              </w:rPr>
              <w:t>2.00</w:t>
            </w:r>
            <w:r>
              <w:rPr>
                <w:rFonts w:ascii="Times New Roman" w:hAnsi="Times New Roman" w:eastAsia="Times New Roman" w:cs="Times New Roman"/>
                <w:spacing w:val="21"/>
                <w:sz w:val="30"/>
                <w:szCs w:val="30"/>
              </w:rPr>
              <w:t xml:space="preserve"> </w:t>
            </w:r>
            <w:r>
              <w:rPr>
                <w:spacing w:val="-13"/>
                <w:sz w:val="30"/>
                <w:szCs w:val="30"/>
              </w:rPr>
              <w:t>万元</w:t>
            </w:r>
            <w:r>
              <w:rPr>
                <w:spacing w:val="-73"/>
                <w:w w:val="86"/>
                <w:sz w:val="30"/>
                <w:szCs w:val="30"/>
              </w:rPr>
              <w:t>），</w:t>
            </w:r>
            <w:r>
              <w:rPr>
                <w:spacing w:val="-13"/>
                <w:sz w:val="30"/>
                <w:szCs w:val="30"/>
              </w:rPr>
              <w:t>水土保持补偿费</w:t>
            </w:r>
            <w:r>
              <w:rPr>
                <w:spacing w:val="-65"/>
                <w:sz w:val="30"/>
                <w:szCs w:val="30"/>
              </w:rPr>
              <w:t xml:space="preserve"> </w:t>
            </w:r>
            <w:r>
              <w:rPr>
                <w:rFonts w:ascii="Times New Roman" w:hAnsi="Times New Roman" w:eastAsia="Times New Roman" w:cs="Times New Roman"/>
                <w:spacing w:val="-13"/>
                <w:sz w:val="30"/>
                <w:szCs w:val="30"/>
              </w:rPr>
              <w:t>0.73</w:t>
            </w:r>
            <w:r>
              <w:rPr>
                <w:rFonts w:ascii="Times New Roman" w:hAnsi="Times New Roman" w:eastAsia="Times New Roman" w:cs="Times New Roman"/>
                <w:spacing w:val="20"/>
                <w:sz w:val="30"/>
                <w:szCs w:val="30"/>
              </w:rPr>
              <w:t xml:space="preserve"> </w:t>
            </w:r>
            <w:r>
              <w:rPr>
                <w:spacing w:val="-13"/>
                <w:sz w:val="30"/>
                <w:szCs w:val="30"/>
              </w:rPr>
              <w:t>万元（</w:t>
            </w:r>
            <w:r>
              <w:rPr>
                <w:rFonts w:ascii="Times New Roman" w:hAnsi="Times New Roman" w:eastAsia="Times New Roman" w:cs="Times New Roman"/>
                <w:spacing w:val="-13"/>
                <w:sz w:val="30"/>
                <w:szCs w:val="30"/>
              </w:rPr>
              <w:t>7260.50</w:t>
            </w:r>
            <w:r>
              <w:rPr>
                <w:rFonts w:ascii="Times New Roman" w:hAnsi="Times New Roman" w:eastAsia="Times New Roman" w:cs="Times New Roman"/>
                <w:spacing w:val="25"/>
                <w:w w:val="101"/>
                <w:sz w:val="30"/>
                <w:szCs w:val="30"/>
              </w:rPr>
              <w:t xml:space="preserve"> </w:t>
            </w:r>
            <w:r>
              <w:rPr>
                <w:spacing w:val="-13"/>
                <w:sz w:val="30"/>
                <w:szCs w:val="30"/>
              </w:rPr>
              <w:t>元）。</w:t>
            </w:r>
          </w:p>
          <w:p w14:paraId="2F477978">
            <w:pPr>
              <w:pStyle w:val="6"/>
              <w:spacing w:before="63" w:line="377" w:lineRule="auto"/>
              <w:ind w:left="126" w:right="25" w:firstLine="602"/>
              <w:jc w:val="both"/>
              <w:rPr>
                <w:sz w:val="30"/>
                <w:szCs w:val="30"/>
              </w:rPr>
            </w:pPr>
            <w:r>
              <w:rPr>
                <w:spacing w:val="7"/>
                <w:sz w:val="30"/>
                <w:szCs w:val="30"/>
              </w:rPr>
              <w:t>本项目水土流失防治标准采用西南紫色土区建设类项目一</w:t>
            </w:r>
            <w:r>
              <w:rPr>
                <w:spacing w:val="-2"/>
                <w:sz w:val="30"/>
                <w:szCs w:val="30"/>
              </w:rPr>
              <w:t>级标准，水土流失防治目标确定为：水土流失治理度</w:t>
            </w:r>
            <w:r>
              <w:rPr>
                <w:spacing w:val="-3"/>
                <w:sz w:val="30"/>
                <w:szCs w:val="30"/>
              </w:rPr>
              <w:t>为</w:t>
            </w:r>
            <w:r>
              <w:rPr>
                <w:rFonts w:ascii="Times New Roman" w:hAnsi="Times New Roman" w:eastAsia="Times New Roman" w:cs="Times New Roman"/>
                <w:spacing w:val="-3"/>
                <w:sz w:val="30"/>
                <w:szCs w:val="30"/>
              </w:rPr>
              <w:t>97%</w:t>
            </w:r>
            <w:r>
              <w:rPr>
                <w:spacing w:val="-3"/>
                <w:sz w:val="30"/>
                <w:szCs w:val="30"/>
              </w:rPr>
              <w:t>，土</w:t>
            </w:r>
            <w:r>
              <w:rPr>
                <w:spacing w:val="-13"/>
                <w:sz w:val="30"/>
                <w:szCs w:val="30"/>
              </w:rPr>
              <w:t>壤流失控制比</w:t>
            </w:r>
            <w:r>
              <w:rPr>
                <w:spacing w:val="-41"/>
                <w:sz w:val="30"/>
                <w:szCs w:val="30"/>
              </w:rPr>
              <w:t xml:space="preserve"> </w:t>
            </w:r>
            <w:r>
              <w:rPr>
                <w:rFonts w:ascii="Times New Roman" w:hAnsi="Times New Roman" w:eastAsia="Times New Roman" w:cs="Times New Roman"/>
                <w:spacing w:val="-13"/>
                <w:sz w:val="30"/>
                <w:szCs w:val="30"/>
              </w:rPr>
              <w:t>1.00</w:t>
            </w:r>
            <w:r>
              <w:rPr>
                <w:spacing w:val="-13"/>
                <w:sz w:val="30"/>
                <w:szCs w:val="30"/>
              </w:rPr>
              <w:t>，渣土防护率达到</w:t>
            </w:r>
            <w:r>
              <w:rPr>
                <w:spacing w:val="-64"/>
                <w:sz w:val="30"/>
                <w:szCs w:val="30"/>
              </w:rPr>
              <w:t xml:space="preserve"> </w:t>
            </w:r>
            <w:r>
              <w:rPr>
                <w:rFonts w:ascii="Times New Roman" w:hAnsi="Times New Roman" w:eastAsia="Times New Roman" w:cs="Times New Roman"/>
                <w:spacing w:val="-13"/>
                <w:sz w:val="30"/>
                <w:szCs w:val="30"/>
              </w:rPr>
              <w:t>91%</w:t>
            </w:r>
            <w:r>
              <w:rPr>
                <w:spacing w:val="-13"/>
                <w:sz w:val="30"/>
                <w:szCs w:val="30"/>
              </w:rPr>
              <w:t>，表</w:t>
            </w:r>
            <w:r>
              <w:rPr>
                <w:spacing w:val="-14"/>
                <w:sz w:val="30"/>
                <w:szCs w:val="30"/>
              </w:rPr>
              <w:t>土保护率达到</w:t>
            </w:r>
            <w:r>
              <w:rPr>
                <w:spacing w:val="-63"/>
                <w:sz w:val="30"/>
                <w:szCs w:val="30"/>
              </w:rPr>
              <w:t xml:space="preserve"> </w:t>
            </w:r>
            <w:r>
              <w:rPr>
                <w:rFonts w:ascii="Times New Roman" w:hAnsi="Times New Roman" w:eastAsia="Times New Roman" w:cs="Times New Roman"/>
                <w:spacing w:val="-14"/>
                <w:sz w:val="30"/>
                <w:szCs w:val="30"/>
              </w:rPr>
              <w:t>92%</w:t>
            </w:r>
            <w:r>
              <w:rPr>
                <w:spacing w:val="-14"/>
                <w:sz w:val="30"/>
                <w:szCs w:val="30"/>
              </w:rPr>
              <w:t>，</w:t>
            </w:r>
            <w:r>
              <w:rPr>
                <w:spacing w:val="4"/>
                <w:sz w:val="30"/>
                <w:szCs w:val="30"/>
              </w:rPr>
              <w:t>林草植被恢复率</w:t>
            </w:r>
            <w:r>
              <w:rPr>
                <w:rFonts w:ascii="Times New Roman" w:hAnsi="Times New Roman" w:eastAsia="Times New Roman" w:cs="Times New Roman"/>
                <w:spacing w:val="4"/>
                <w:sz w:val="30"/>
                <w:szCs w:val="30"/>
              </w:rPr>
              <w:t>97%</w:t>
            </w:r>
            <w:r>
              <w:rPr>
                <w:rFonts w:ascii="Times New Roman" w:hAnsi="Times New Roman" w:eastAsia="Times New Roman" w:cs="Times New Roman"/>
                <w:spacing w:val="-31"/>
                <w:sz w:val="30"/>
                <w:szCs w:val="30"/>
              </w:rPr>
              <w:t xml:space="preserve"> </w:t>
            </w:r>
            <w:r>
              <w:rPr>
                <w:spacing w:val="4"/>
                <w:sz w:val="30"/>
                <w:szCs w:val="30"/>
              </w:rPr>
              <w:t>，林草覆盖率为</w:t>
            </w:r>
            <w:r>
              <w:rPr>
                <w:rFonts w:ascii="Times New Roman" w:hAnsi="Times New Roman" w:eastAsia="Times New Roman" w:cs="Times New Roman"/>
                <w:spacing w:val="4"/>
                <w:sz w:val="30"/>
                <w:szCs w:val="30"/>
              </w:rPr>
              <w:t>25%</w:t>
            </w:r>
            <w:r>
              <w:rPr>
                <w:spacing w:val="4"/>
                <w:sz w:val="30"/>
                <w:szCs w:val="30"/>
              </w:rPr>
              <w:t>。</w:t>
            </w:r>
          </w:p>
          <w:p w14:paraId="5FDA8A3B">
            <w:pPr>
              <w:pStyle w:val="6"/>
              <w:spacing w:before="42" w:line="221" w:lineRule="auto"/>
              <w:ind w:left="728"/>
              <w:rPr>
                <w:sz w:val="30"/>
                <w:szCs w:val="30"/>
              </w:rPr>
            </w:pPr>
            <w:r>
              <w:rPr>
                <w:spacing w:val="-2"/>
                <w:sz w:val="30"/>
                <w:szCs w:val="30"/>
              </w:rPr>
              <w:t>本项目建设过程中未发生水土保持重大变更。</w:t>
            </w:r>
          </w:p>
          <w:p w14:paraId="37739F96">
            <w:pPr>
              <w:pStyle w:val="6"/>
              <w:spacing w:before="265" w:line="221" w:lineRule="auto"/>
              <w:ind w:left="732"/>
              <w:rPr>
                <w:sz w:val="30"/>
                <w:szCs w:val="30"/>
              </w:rPr>
            </w:pPr>
            <w:r>
              <w:rPr>
                <w:spacing w:val="-3"/>
                <w:sz w:val="30"/>
                <w:szCs w:val="30"/>
              </w:rPr>
              <w:t>（三）水土保持设计情况</w:t>
            </w:r>
          </w:p>
        </w:tc>
      </w:tr>
    </w:tbl>
    <w:p w14:paraId="60B699A3">
      <w:pPr>
        <w:rPr>
          <w:rFonts w:ascii="Arial"/>
          <w:sz w:val="21"/>
        </w:rPr>
      </w:pPr>
    </w:p>
    <w:p w14:paraId="14FC62E9">
      <w:pPr>
        <w:rPr>
          <w:rFonts w:ascii="Arial" w:hAnsi="Arial" w:eastAsia="Arial" w:cs="Arial"/>
          <w:sz w:val="21"/>
          <w:szCs w:val="21"/>
        </w:rPr>
        <w:sectPr>
          <w:pgSz w:w="11906" w:h="16839"/>
          <w:pgMar w:top="1431" w:right="1687" w:bottom="0" w:left="1687" w:header="0" w:footer="0" w:gutter="0"/>
          <w:cols w:space="720" w:num="1"/>
        </w:sectPr>
      </w:pPr>
    </w:p>
    <w:p w14:paraId="20813BE4">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2A9095B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45" w:hRule="atLeast"/>
        </w:trPr>
        <w:tc>
          <w:tcPr>
            <w:tcW w:w="8526" w:type="dxa"/>
            <w:vAlign w:val="top"/>
          </w:tcPr>
          <w:p w14:paraId="631AF2D2">
            <w:pPr>
              <w:pStyle w:val="6"/>
              <w:spacing w:before="123" w:line="373" w:lineRule="auto"/>
              <w:ind w:left="130" w:right="109" w:firstLine="584"/>
              <w:jc w:val="both"/>
              <w:rPr>
                <w:sz w:val="30"/>
                <w:szCs w:val="30"/>
              </w:rPr>
            </w:pPr>
            <w:r>
              <w:rPr>
                <w:rFonts w:ascii="Times New Roman" w:hAnsi="Times New Roman" w:eastAsia="Times New Roman" w:cs="Times New Roman"/>
                <w:spacing w:val="-1"/>
                <w:sz w:val="30"/>
                <w:szCs w:val="30"/>
              </w:rPr>
              <w:t>2022</w:t>
            </w:r>
            <w:r>
              <w:rPr>
                <w:rFonts w:ascii="Times New Roman" w:hAnsi="Times New Roman" w:eastAsia="Times New Roman" w:cs="Times New Roman"/>
                <w:spacing w:val="26"/>
                <w:sz w:val="30"/>
                <w:szCs w:val="30"/>
              </w:rPr>
              <w:t xml:space="preserve"> </w:t>
            </w:r>
            <w:r>
              <w:rPr>
                <w:spacing w:val="-1"/>
                <w:sz w:val="30"/>
                <w:szCs w:val="30"/>
              </w:rPr>
              <w:t>年</w:t>
            </w:r>
            <w:r>
              <w:rPr>
                <w:spacing w:val="-36"/>
                <w:sz w:val="30"/>
                <w:szCs w:val="30"/>
              </w:rPr>
              <w:t xml:space="preserve"> </w:t>
            </w:r>
            <w:r>
              <w:rPr>
                <w:rFonts w:ascii="Times New Roman" w:hAnsi="Times New Roman" w:eastAsia="Times New Roman" w:cs="Times New Roman"/>
                <w:spacing w:val="-1"/>
                <w:sz w:val="30"/>
                <w:szCs w:val="30"/>
              </w:rPr>
              <w:t>12</w:t>
            </w:r>
            <w:r>
              <w:rPr>
                <w:rFonts w:ascii="Times New Roman" w:hAnsi="Times New Roman" w:eastAsia="Times New Roman" w:cs="Times New Roman"/>
                <w:spacing w:val="37"/>
                <w:w w:val="101"/>
                <w:sz w:val="30"/>
                <w:szCs w:val="30"/>
              </w:rPr>
              <w:t xml:space="preserve"> </w:t>
            </w:r>
            <w:r>
              <w:rPr>
                <w:spacing w:val="-1"/>
                <w:sz w:val="30"/>
                <w:szCs w:val="30"/>
              </w:rPr>
              <w:t>月，蜀中电力工程设计</w:t>
            </w:r>
            <w:r>
              <w:rPr>
                <w:rFonts w:ascii="Times New Roman" w:hAnsi="Times New Roman" w:eastAsia="Times New Roman" w:cs="Times New Roman"/>
                <w:spacing w:val="-1"/>
                <w:sz w:val="30"/>
                <w:szCs w:val="30"/>
              </w:rPr>
              <w:t>(</w:t>
            </w:r>
            <w:r>
              <w:rPr>
                <w:spacing w:val="-1"/>
                <w:sz w:val="30"/>
                <w:szCs w:val="30"/>
              </w:rPr>
              <w:t>宁夏</w:t>
            </w:r>
            <w:r>
              <w:rPr>
                <w:rFonts w:ascii="Times New Roman" w:hAnsi="Times New Roman" w:eastAsia="Times New Roman" w:cs="Times New Roman"/>
                <w:spacing w:val="-1"/>
                <w:sz w:val="30"/>
                <w:szCs w:val="30"/>
              </w:rPr>
              <w:t>)</w:t>
            </w:r>
            <w:r>
              <w:rPr>
                <w:spacing w:val="-1"/>
                <w:sz w:val="30"/>
                <w:szCs w:val="30"/>
              </w:rPr>
              <w:t>有限公司编制</w:t>
            </w:r>
            <w:r>
              <w:rPr>
                <w:spacing w:val="-2"/>
                <w:sz w:val="30"/>
                <w:szCs w:val="30"/>
              </w:rPr>
              <w:t>完成</w:t>
            </w:r>
            <w:r>
              <w:rPr>
                <w:sz w:val="30"/>
                <w:szCs w:val="30"/>
              </w:rPr>
              <w:t>了《石棉县</w:t>
            </w:r>
            <w:r>
              <w:rPr>
                <w:spacing w:val="-62"/>
                <w:sz w:val="30"/>
                <w:szCs w:val="30"/>
              </w:rPr>
              <w:t xml:space="preserve"> </w:t>
            </w:r>
            <w:r>
              <w:rPr>
                <w:rFonts w:ascii="Times New Roman" w:hAnsi="Times New Roman" w:eastAsia="Times New Roman" w:cs="Times New Roman"/>
                <w:sz w:val="30"/>
                <w:szCs w:val="30"/>
              </w:rPr>
              <w:t>50</w:t>
            </w:r>
            <w:r>
              <w:rPr>
                <w:rFonts w:ascii="Times New Roman" w:hAnsi="Times New Roman" w:eastAsia="Times New Roman" w:cs="Times New Roman"/>
                <w:spacing w:val="23"/>
                <w:sz w:val="30"/>
                <w:szCs w:val="30"/>
              </w:rPr>
              <w:t xml:space="preserve"> </w:t>
            </w:r>
            <w:r>
              <w:rPr>
                <w:sz w:val="30"/>
                <w:szCs w:val="30"/>
              </w:rPr>
              <w:t>万头生猪养殖基地及配套设施建设</w:t>
            </w:r>
            <w:r>
              <w:rPr>
                <w:spacing w:val="-1"/>
                <w:sz w:val="30"/>
                <w:szCs w:val="30"/>
              </w:rPr>
              <w:t>项目附属截洪沟修建项目施工图设计报告》（含水土保持部分）。</w:t>
            </w:r>
          </w:p>
          <w:p w14:paraId="47FB781F">
            <w:pPr>
              <w:pStyle w:val="6"/>
              <w:spacing w:before="98" w:line="221" w:lineRule="auto"/>
              <w:ind w:left="732"/>
              <w:rPr>
                <w:sz w:val="30"/>
                <w:szCs w:val="30"/>
              </w:rPr>
            </w:pPr>
            <w:r>
              <w:rPr>
                <w:spacing w:val="-3"/>
                <w:sz w:val="30"/>
                <w:szCs w:val="30"/>
              </w:rPr>
              <w:t>（四）水土保持监理情况</w:t>
            </w:r>
          </w:p>
          <w:p w14:paraId="695F23D3">
            <w:pPr>
              <w:pStyle w:val="6"/>
              <w:spacing w:before="261" w:line="376" w:lineRule="auto"/>
              <w:ind w:left="130" w:right="106" w:firstLine="598"/>
              <w:jc w:val="both"/>
              <w:rPr>
                <w:sz w:val="30"/>
                <w:szCs w:val="30"/>
              </w:rPr>
            </w:pPr>
            <w:r>
              <w:rPr>
                <w:spacing w:val="7"/>
                <w:sz w:val="30"/>
                <w:szCs w:val="30"/>
              </w:rPr>
              <w:t>本项目水土保持监理工作由主体监理单位四川西盛工程项</w:t>
            </w:r>
            <w:r>
              <w:rPr>
                <w:spacing w:val="-4"/>
                <w:sz w:val="30"/>
                <w:szCs w:val="30"/>
              </w:rPr>
              <w:t>目管理有限公司承担，监理工作严格遵循《生产建设</w:t>
            </w:r>
            <w:r>
              <w:rPr>
                <w:spacing w:val="-5"/>
                <w:sz w:val="30"/>
                <w:szCs w:val="30"/>
              </w:rPr>
              <w:t>项目水土保持技术标</w:t>
            </w:r>
            <w:r>
              <w:rPr>
                <w:spacing w:val="-88"/>
                <w:sz w:val="30"/>
                <w:szCs w:val="30"/>
              </w:rPr>
              <w:t xml:space="preserve"> </w:t>
            </w:r>
            <w:r>
              <w:rPr>
                <w:spacing w:val="-5"/>
                <w:sz w:val="30"/>
                <w:szCs w:val="30"/>
              </w:rPr>
              <w:t>准</w:t>
            </w:r>
            <w:r>
              <w:rPr>
                <w:spacing w:val="-83"/>
                <w:sz w:val="30"/>
                <w:szCs w:val="30"/>
              </w:rPr>
              <w:t xml:space="preserve"> </w:t>
            </w:r>
            <w:r>
              <w:rPr>
                <w:spacing w:val="-5"/>
                <w:sz w:val="30"/>
                <w:szCs w:val="30"/>
              </w:rPr>
              <w:t>》</w:t>
            </w:r>
            <w:r>
              <w:rPr>
                <w:spacing w:val="-112"/>
                <w:sz w:val="30"/>
                <w:szCs w:val="30"/>
              </w:rPr>
              <w:t xml:space="preserve"> </w:t>
            </w:r>
            <w:r>
              <w:rPr>
                <w:spacing w:val="-5"/>
                <w:sz w:val="30"/>
                <w:szCs w:val="30"/>
              </w:rPr>
              <w:t>（</w:t>
            </w:r>
            <w:r>
              <w:rPr>
                <w:spacing w:val="-58"/>
                <w:sz w:val="30"/>
                <w:szCs w:val="30"/>
              </w:rPr>
              <w:t xml:space="preserve"> </w:t>
            </w:r>
            <w:r>
              <w:rPr>
                <w:rFonts w:ascii="Times New Roman" w:hAnsi="Times New Roman" w:eastAsia="Times New Roman" w:cs="Times New Roman"/>
                <w:spacing w:val="-5"/>
                <w:sz w:val="30"/>
                <w:szCs w:val="30"/>
              </w:rPr>
              <w:t xml:space="preserve">GB50433-2018 </w:t>
            </w:r>
            <w:r>
              <w:rPr>
                <w:spacing w:val="-5"/>
                <w:sz w:val="30"/>
                <w:szCs w:val="30"/>
              </w:rPr>
              <w:t>）</w:t>
            </w:r>
            <w:r>
              <w:rPr>
                <w:spacing w:val="-69"/>
                <w:sz w:val="30"/>
                <w:szCs w:val="30"/>
              </w:rPr>
              <w:t xml:space="preserve"> </w:t>
            </w:r>
            <w:r>
              <w:rPr>
                <w:spacing w:val="-5"/>
                <w:sz w:val="30"/>
                <w:szCs w:val="30"/>
              </w:rPr>
              <w:t>、</w:t>
            </w:r>
            <w:r>
              <w:rPr>
                <w:spacing w:val="-112"/>
                <w:sz w:val="30"/>
                <w:szCs w:val="30"/>
              </w:rPr>
              <w:t xml:space="preserve"> </w:t>
            </w:r>
            <w:r>
              <w:rPr>
                <w:spacing w:val="-5"/>
                <w:sz w:val="30"/>
                <w:szCs w:val="30"/>
              </w:rPr>
              <w:t>《</w:t>
            </w:r>
            <w:r>
              <w:rPr>
                <w:spacing w:val="-61"/>
                <w:sz w:val="30"/>
                <w:szCs w:val="30"/>
              </w:rPr>
              <w:t xml:space="preserve"> </w:t>
            </w:r>
            <w:r>
              <w:rPr>
                <w:spacing w:val="-5"/>
                <w:sz w:val="30"/>
                <w:szCs w:val="30"/>
              </w:rPr>
              <w:t>水</w:t>
            </w:r>
            <w:r>
              <w:rPr>
                <w:spacing w:val="-88"/>
                <w:sz w:val="30"/>
                <w:szCs w:val="30"/>
              </w:rPr>
              <w:t xml:space="preserve"> </w:t>
            </w:r>
            <w:r>
              <w:rPr>
                <w:spacing w:val="-5"/>
                <w:sz w:val="30"/>
                <w:szCs w:val="30"/>
              </w:rPr>
              <w:t>土</w:t>
            </w:r>
            <w:r>
              <w:rPr>
                <w:spacing w:val="-6"/>
                <w:sz w:val="30"/>
                <w:szCs w:val="30"/>
              </w:rPr>
              <w:t>保</w:t>
            </w:r>
            <w:r>
              <w:rPr>
                <w:spacing w:val="-89"/>
                <w:sz w:val="30"/>
                <w:szCs w:val="30"/>
              </w:rPr>
              <w:t xml:space="preserve"> </w:t>
            </w:r>
            <w:r>
              <w:rPr>
                <w:spacing w:val="-6"/>
                <w:sz w:val="30"/>
                <w:szCs w:val="30"/>
              </w:rPr>
              <w:t>持</w:t>
            </w:r>
            <w:r>
              <w:rPr>
                <w:spacing w:val="-84"/>
                <w:sz w:val="30"/>
                <w:szCs w:val="30"/>
              </w:rPr>
              <w:t xml:space="preserve"> </w:t>
            </w:r>
            <w:r>
              <w:rPr>
                <w:spacing w:val="-6"/>
                <w:sz w:val="30"/>
                <w:szCs w:val="30"/>
              </w:rPr>
              <w:t>监</w:t>
            </w:r>
            <w:r>
              <w:rPr>
                <w:spacing w:val="-87"/>
                <w:sz w:val="30"/>
                <w:szCs w:val="30"/>
              </w:rPr>
              <w:t xml:space="preserve"> </w:t>
            </w:r>
            <w:r>
              <w:rPr>
                <w:spacing w:val="-6"/>
                <w:sz w:val="30"/>
                <w:szCs w:val="30"/>
              </w:rPr>
              <w:t>理规</w:t>
            </w:r>
            <w:r>
              <w:rPr>
                <w:spacing w:val="-75"/>
                <w:sz w:val="30"/>
                <w:szCs w:val="30"/>
              </w:rPr>
              <w:t xml:space="preserve"> </w:t>
            </w:r>
            <w:r>
              <w:rPr>
                <w:spacing w:val="-6"/>
                <w:sz w:val="30"/>
                <w:szCs w:val="30"/>
              </w:rPr>
              <w:t>范》</w:t>
            </w:r>
            <w:r>
              <w:rPr>
                <w:sz w:val="30"/>
                <w:szCs w:val="30"/>
              </w:rPr>
              <w:t xml:space="preserve"> </w:t>
            </w:r>
            <w:r>
              <w:rPr>
                <w:spacing w:val="-3"/>
                <w:sz w:val="30"/>
                <w:szCs w:val="30"/>
              </w:rPr>
              <w:t>（</w:t>
            </w:r>
            <w:r>
              <w:rPr>
                <w:rFonts w:ascii="Times New Roman" w:hAnsi="Times New Roman" w:eastAsia="Times New Roman" w:cs="Times New Roman"/>
                <w:spacing w:val="-3"/>
                <w:sz w:val="30"/>
                <w:szCs w:val="30"/>
              </w:rPr>
              <w:t>SL/T523-2024</w:t>
            </w:r>
            <w:r>
              <w:rPr>
                <w:spacing w:val="-3"/>
                <w:sz w:val="30"/>
                <w:szCs w:val="30"/>
              </w:rPr>
              <w:t>）等相关要求，结合项目水土保持方案及主体工程施工进度有序开展。</w:t>
            </w:r>
          </w:p>
          <w:p w14:paraId="1E4DD21B">
            <w:pPr>
              <w:pStyle w:val="6"/>
              <w:spacing w:before="68" w:line="382" w:lineRule="auto"/>
              <w:ind w:left="128" w:right="11" w:firstLine="607"/>
              <w:jc w:val="both"/>
              <w:rPr>
                <w:sz w:val="30"/>
                <w:szCs w:val="30"/>
              </w:rPr>
            </w:pPr>
            <w:r>
              <w:rPr>
                <w:spacing w:val="-5"/>
                <w:sz w:val="30"/>
                <w:szCs w:val="30"/>
              </w:rPr>
              <w:t>监理单位全程参与项目水土保持设施建设的监督管理，重点</w:t>
            </w:r>
            <w:r>
              <w:rPr>
                <w:spacing w:val="-11"/>
                <w:sz w:val="30"/>
                <w:szCs w:val="30"/>
              </w:rPr>
              <w:t>对表土剥离、表土回覆、土地整治、绿化、临时防护（临时排水、</w:t>
            </w:r>
            <w:r>
              <w:rPr>
                <w:spacing w:val="-4"/>
                <w:sz w:val="30"/>
                <w:szCs w:val="30"/>
              </w:rPr>
              <w:t>临时苫盖、沉沙池等）各类措施的施工工序、工程量及</w:t>
            </w:r>
            <w:r>
              <w:rPr>
                <w:spacing w:val="-5"/>
                <w:sz w:val="30"/>
                <w:szCs w:val="30"/>
              </w:rPr>
              <w:t>工程质量</w:t>
            </w:r>
            <w:r>
              <w:rPr>
                <w:spacing w:val="-4"/>
                <w:sz w:val="30"/>
                <w:szCs w:val="30"/>
              </w:rPr>
              <w:t>进行全过程监督检查。在质量把控方面，监理单位在施</w:t>
            </w:r>
            <w:r>
              <w:rPr>
                <w:spacing w:val="-5"/>
                <w:sz w:val="30"/>
                <w:szCs w:val="30"/>
              </w:rPr>
              <w:t>工单位自</w:t>
            </w:r>
            <w:r>
              <w:rPr>
                <w:sz w:val="30"/>
                <w:szCs w:val="30"/>
              </w:rPr>
              <w:t>评基础上，对</w:t>
            </w:r>
            <w:r>
              <w:rPr>
                <w:spacing w:val="-65"/>
                <w:sz w:val="30"/>
                <w:szCs w:val="30"/>
              </w:rPr>
              <w:t xml:space="preserve"> </w:t>
            </w:r>
            <w:r>
              <w:rPr>
                <w:rFonts w:ascii="Times New Roman" w:hAnsi="Times New Roman" w:eastAsia="Times New Roman" w:cs="Times New Roman"/>
                <w:sz w:val="30"/>
                <w:szCs w:val="30"/>
              </w:rPr>
              <w:t>20</w:t>
            </w:r>
            <w:r>
              <w:rPr>
                <w:rFonts w:ascii="Times New Roman" w:hAnsi="Times New Roman" w:eastAsia="Times New Roman" w:cs="Times New Roman"/>
                <w:spacing w:val="24"/>
                <w:sz w:val="30"/>
                <w:szCs w:val="30"/>
              </w:rPr>
              <w:t xml:space="preserve"> </w:t>
            </w:r>
            <w:r>
              <w:rPr>
                <w:sz w:val="30"/>
                <w:szCs w:val="30"/>
              </w:rPr>
              <w:t>个水土保持单元工程开展抽检复核，核实单元</w:t>
            </w:r>
            <w:r>
              <w:rPr>
                <w:spacing w:val="7"/>
                <w:sz w:val="30"/>
                <w:szCs w:val="30"/>
              </w:rPr>
              <w:t>工程施工质量符合设计及规范要求，确保水土保持</w:t>
            </w:r>
            <w:r>
              <w:rPr>
                <w:spacing w:val="6"/>
                <w:sz w:val="30"/>
                <w:szCs w:val="30"/>
              </w:rPr>
              <w:t>设施布设规</w:t>
            </w:r>
            <w:r>
              <w:rPr>
                <w:spacing w:val="-3"/>
                <w:sz w:val="30"/>
                <w:szCs w:val="30"/>
              </w:rPr>
              <w:t>范、功能达标。</w:t>
            </w:r>
          </w:p>
          <w:p w14:paraId="3A822E01">
            <w:pPr>
              <w:pStyle w:val="6"/>
              <w:spacing w:before="22" w:line="221" w:lineRule="auto"/>
              <w:ind w:left="732"/>
              <w:rPr>
                <w:sz w:val="30"/>
                <w:szCs w:val="30"/>
              </w:rPr>
            </w:pPr>
            <w:r>
              <w:rPr>
                <w:spacing w:val="-3"/>
                <w:sz w:val="30"/>
                <w:szCs w:val="30"/>
              </w:rPr>
              <w:t>（五）水土保持监测情况</w:t>
            </w:r>
          </w:p>
          <w:p w14:paraId="0FBF84E6">
            <w:pPr>
              <w:pStyle w:val="6"/>
              <w:spacing w:before="266" w:line="364" w:lineRule="auto"/>
              <w:ind w:left="126" w:right="106" w:firstLine="602"/>
              <w:jc w:val="both"/>
              <w:rPr>
                <w:sz w:val="30"/>
                <w:szCs w:val="30"/>
              </w:rPr>
            </w:pPr>
            <w:r>
              <w:rPr>
                <w:spacing w:val="-6"/>
                <w:sz w:val="30"/>
                <w:szCs w:val="30"/>
              </w:rPr>
              <w:t>根据《水利部关于进一步深化“放管服</w:t>
            </w:r>
            <w:r>
              <w:rPr>
                <w:spacing w:val="-110"/>
                <w:sz w:val="30"/>
                <w:szCs w:val="30"/>
              </w:rPr>
              <w:t xml:space="preserve"> </w:t>
            </w:r>
            <w:r>
              <w:rPr>
                <w:spacing w:val="-6"/>
                <w:sz w:val="30"/>
                <w:szCs w:val="30"/>
              </w:rPr>
              <w:t>”改革全面加强水土</w:t>
            </w:r>
            <w:r>
              <w:rPr>
                <w:spacing w:val="-2"/>
                <w:sz w:val="30"/>
                <w:szCs w:val="30"/>
              </w:rPr>
              <w:t>保持监管的意见》（水保〔</w:t>
            </w:r>
            <w:r>
              <w:rPr>
                <w:rFonts w:ascii="Times New Roman" w:hAnsi="Times New Roman" w:eastAsia="Times New Roman" w:cs="Times New Roman"/>
                <w:spacing w:val="-2"/>
                <w:sz w:val="30"/>
                <w:szCs w:val="30"/>
              </w:rPr>
              <w:t>2019</w:t>
            </w:r>
            <w:r>
              <w:rPr>
                <w:spacing w:val="-2"/>
                <w:sz w:val="30"/>
                <w:szCs w:val="30"/>
              </w:rPr>
              <w:t>〕</w:t>
            </w:r>
            <w:r>
              <w:rPr>
                <w:rFonts w:ascii="Times New Roman" w:hAnsi="Times New Roman" w:eastAsia="Times New Roman" w:cs="Times New Roman"/>
                <w:spacing w:val="-2"/>
                <w:sz w:val="30"/>
                <w:szCs w:val="30"/>
              </w:rPr>
              <w:t>160</w:t>
            </w:r>
            <w:r>
              <w:rPr>
                <w:rFonts w:ascii="Times New Roman" w:hAnsi="Times New Roman" w:eastAsia="Times New Roman" w:cs="Times New Roman"/>
                <w:spacing w:val="25"/>
                <w:sz w:val="30"/>
                <w:szCs w:val="30"/>
              </w:rPr>
              <w:t xml:space="preserve"> </w:t>
            </w:r>
            <w:r>
              <w:rPr>
                <w:spacing w:val="-2"/>
                <w:sz w:val="30"/>
                <w:szCs w:val="30"/>
              </w:rPr>
              <w:t>号）等相关要求，本</w:t>
            </w:r>
            <w:r>
              <w:rPr>
                <w:spacing w:val="-3"/>
                <w:sz w:val="30"/>
                <w:szCs w:val="30"/>
              </w:rPr>
              <w:t>项目</w:t>
            </w:r>
            <w:r>
              <w:rPr>
                <w:spacing w:val="7"/>
                <w:sz w:val="30"/>
                <w:szCs w:val="30"/>
              </w:rPr>
              <w:t>水土保持监测由建设单位自行开展。项目水土保持</w:t>
            </w:r>
            <w:r>
              <w:rPr>
                <w:spacing w:val="6"/>
                <w:sz w:val="30"/>
                <w:szCs w:val="30"/>
              </w:rPr>
              <w:t>防治效果明</w:t>
            </w:r>
            <w:r>
              <w:rPr>
                <w:spacing w:val="-2"/>
                <w:sz w:val="30"/>
                <w:szCs w:val="30"/>
              </w:rPr>
              <w:t>显，项目建设区水土流失治理度达到</w:t>
            </w:r>
            <w:r>
              <w:rPr>
                <w:rFonts w:ascii="Times New Roman" w:hAnsi="Times New Roman" w:eastAsia="Times New Roman" w:cs="Times New Roman"/>
                <w:spacing w:val="-2"/>
                <w:sz w:val="30"/>
                <w:szCs w:val="30"/>
              </w:rPr>
              <w:t>99.</w:t>
            </w:r>
            <w:r>
              <w:rPr>
                <w:rFonts w:ascii="Times New Roman" w:hAnsi="Times New Roman" w:eastAsia="Times New Roman" w:cs="Times New Roman"/>
                <w:spacing w:val="-41"/>
                <w:sz w:val="30"/>
                <w:szCs w:val="30"/>
              </w:rPr>
              <w:t xml:space="preserve"> </w:t>
            </w:r>
            <w:r>
              <w:rPr>
                <w:rFonts w:ascii="Times New Roman" w:hAnsi="Times New Roman" w:eastAsia="Times New Roman" w:cs="Times New Roman"/>
                <w:spacing w:val="-2"/>
                <w:sz w:val="30"/>
                <w:szCs w:val="30"/>
              </w:rPr>
              <w:t>1%</w:t>
            </w:r>
            <w:r>
              <w:rPr>
                <w:rFonts w:ascii="Times New Roman" w:hAnsi="Times New Roman" w:eastAsia="Times New Roman" w:cs="Times New Roman"/>
                <w:spacing w:val="-34"/>
                <w:sz w:val="30"/>
                <w:szCs w:val="30"/>
              </w:rPr>
              <w:t xml:space="preserve"> </w:t>
            </w:r>
            <w:r>
              <w:rPr>
                <w:spacing w:val="-2"/>
                <w:sz w:val="30"/>
                <w:szCs w:val="30"/>
              </w:rPr>
              <w:t>，土壤流失</w:t>
            </w:r>
            <w:r>
              <w:rPr>
                <w:spacing w:val="-3"/>
                <w:sz w:val="30"/>
                <w:szCs w:val="30"/>
              </w:rPr>
              <w:t>控制比达</w:t>
            </w:r>
            <w:r>
              <w:rPr>
                <w:spacing w:val="-4"/>
                <w:sz w:val="30"/>
                <w:szCs w:val="30"/>
              </w:rPr>
              <w:t>到</w:t>
            </w:r>
            <w:r>
              <w:rPr>
                <w:spacing w:val="-29"/>
                <w:sz w:val="30"/>
                <w:szCs w:val="30"/>
              </w:rPr>
              <w:t xml:space="preserve"> </w:t>
            </w:r>
            <w:r>
              <w:rPr>
                <w:rFonts w:ascii="Times New Roman" w:hAnsi="Times New Roman" w:eastAsia="Times New Roman" w:cs="Times New Roman"/>
                <w:spacing w:val="-4"/>
                <w:sz w:val="30"/>
                <w:szCs w:val="30"/>
              </w:rPr>
              <w:t>1.0</w:t>
            </w:r>
            <w:r>
              <w:rPr>
                <w:rFonts w:ascii="Times New Roman" w:hAnsi="Times New Roman" w:eastAsia="Times New Roman" w:cs="Times New Roman"/>
                <w:spacing w:val="-31"/>
                <w:sz w:val="30"/>
                <w:szCs w:val="30"/>
              </w:rPr>
              <w:t xml:space="preserve"> </w:t>
            </w:r>
            <w:r>
              <w:rPr>
                <w:spacing w:val="-4"/>
                <w:sz w:val="30"/>
                <w:szCs w:val="30"/>
              </w:rPr>
              <w:t>，渣土防护率达到</w:t>
            </w:r>
            <w:r>
              <w:rPr>
                <w:spacing w:val="-56"/>
                <w:sz w:val="30"/>
                <w:szCs w:val="30"/>
              </w:rPr>
              <w:t xml:space="preserve"> </w:t>
            </w:r>
            <w:r>
              <w:rPr>
                <w:rFonts w:ascii="Times New Roman" w:hAnsi="Times New Roman" w:eastAsia="Times New Roman" w:cs="Times New Roman"/>
                <w:spacing w:val="-4"/>
                <w:sz w:val="30"/>
                <w:szCs w:val="30"/>
              </w:rPr>
              <w:t>98.9</w:t>
            </w:r>
            <w:r>
              <w:rPr>
                <w:rFonts w:ascii="Times New Roman" w:hAnsi="Times New Roman" w:eastAsia="Times New Roman" w:cs="Times New Roman"/>
                <w:spacing w:val="-30"/>
                <w:sz w:val="30"/>
                <w:szCs w:val="30"/>
              </w:rPr>
              <w:t xml:space="preserve"> </w:t>
            </w:r>
            <w:r>
              <w:rPr>
                <w:spacing w:val="-4"/>
                <w:sz w:val="30"/>
                <w:szCs w:val="30"/>
              </w:rPr>
              <w:t>，表土保护率达到</w:t>
            </w:r>
            <w:r>
              <w:rPr>
                <w:spacing w:val="-57"/>
                <w:sz w:val="30"/>
                <w:szCs w:val="30"/>
              </w:rPr>
              <w:t xml:space="preserve"> </w:t>
            </w:r>
            <w:r>
              <w:rPr>
                <w:rFonts w:ascii="Times New Roman" w:hAnsi="Times New Roman" w:eastAsia="Times New Roman" w:cs="Times New Roman"/>
                <w:spacing w:val="-4"/>
                <w:sz w:val="30"/>
                <w:szCs w:val="30"/>
              </w:rPr>
              <w:t>99.9%</w:t>
            </w:r>
            <w:r>
              <w:rPr>
                <w:rFonts w:ascii="Times New Roman" w:hAnsi="Times New Roman" w:eastAsia="Times New Roman" w:cs="Times New Roman"/>
                <w:spacing w:val="-29"/>
                <w:sz w:val="30"/>
                <w:szCs w:val="30"/>
              </w:rPr>
              <w:t xml:space="preserve"> </w:t>
            </w:r>
            <w:r>
              <w:rPr>
                <w:spacing w:val="-4"/>
                <w:sz w:val="30"/>
                <w:szCs w:val="30"/>
              </w:rPr>
              <w:t>，林草植</w:t>
            </w:r>
          </w:p>
        </w:tc>
      </w:tr>
    </w:tbl>
    <w:p w14:paraId="7439F8CF">
      <w:pPr>
        <w:rPr>
          <w:rFonts w:ascii="Arial"/>
          <w:sz w:val="21"/>
        </w:rPr>
      </w:pPr>
    </w:p>
    <w:p w14:paraId="7C3955D9">
      <w:pPr>
        <w:rPr>
          <w:rFonts w:ascii="Arial" w:hAnsi="Arial" w:eastAsia="Arial" w:cs="Arial"/>
          <w:sz w:val="21"/>
          <w:szCs w:val="21"/>
        </w:rPr>
        <w:sectPr>
          <w:pgSz w:w="11906" w:h="16839"/>
          <w:pgMar w:top="1431" w:right="1687" w:bottom="0" w:left="1687" w:header="0" w:footer="0" w:gutter="0"/>
          <w:cols w:space="720" w:num="1"/>
        </w:sectPr>
      </w:pPr>
    </w:p>
    <w:p w14:paraId="09A65C8A">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289C773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3745" w:hRule="atLeast"/>
        </w:trPr>
        <w:tc>
          <w:tcPr>
            <w:tcW w:w="8526" w:type="dxa"/>
            <w:vAlign w:val="top"/>
          </w:tcPr>
          <w:p w14:paraId="07F88B74">
            <w:pPr>
              <w:pStyle w:val="6"/>
              <w:spacing w:before="120" w:line="389" w:lineRule="auto"/>
              <w:ind w:left="126" w:right="106"/>
              <w:jc w:val="both"/>
              <w:rPr>
                <w:sz w:val="30"/>
                <w:szCs w:val="30"/>
              </w:rPr>
            </w:pPr>
            <w:r>
              <w:rPr>
                <w:spacing w:val="-1"/>
                <w:sz w:val="30"/>
                <w:szCs w:val="30"/>
              </w:rPr>
              <w:t>被恢复率达到</w:t>
            </w:r>
            <w:r>
              <w:rPr>
                <w:rFonts w:ascii="Times New Roman" w:hAnsi="Times New Roman" w:eastAsia="Times New Roman" w:cs="Times New Roman"/>
                <w:spacing w:val="-1"/>
                <w:sz w:val="30"/>
                <w:szCs w:val="30"/>
              </w:rPr>
              <w:t>98.8%</w:t>
            </w:r>
            <w:r>
              <w:rPr>
                <w:spacing w:val="-1"/>
                <w:sz w:val="30"/>
                <w:szCs w:val="30"/>
              </w:rPr>
              <w:t>，林草覆盖率为</w:t>
            </w:r>
            <w:r>
              <w:rPr>
                <w:spacing w:val="-59"/>
                <w:sz w:val="30"/>
                <w:szCs w:val="30"/>
              </w:rPr>
              <w:t xml:space="preserve"> </w:t>
            </w:r>
            <w:r>
              <w:rPr>
                <w:rFonts w:ascii="Times New Roman" w:hAnsi="Times New Roman" w:eastAsia="Times New Roman" w:cs="Times New Roman"/>
                <w:spacing w:val="-1"/>
                <w:sz w:val="30"/>
                <w:szCs w:val="30"/>
              </w:rPr>
              <w:t>75%</w:t>
            </w:r>
            <w:r>
              <w:rPr>
                <w:spacing w:val="-1"/>
                <w:sz w:val="30"/>
                <w:szCs w:val="30"/>
              </w:rPr>
              <w:t>，六项防治指标均达到</w:t>
            </w:r>
            <w:r>
              <w:rPr>
                <w:spacing w:val="-4"/>
                <w:sz w:val="30"/>
                <w:szCs w:val="30"/>
              </w:rPr>
              <w:t>水保方案批复的目标值。监测结果表明本工程已完成水土保</w:t>
            </w:r>
            <w:r>
              <w:rPr>
                <w:spacing w:val="-5"/>
                <w:sz w:val="30"/>
                <w:szCs w:val="30"/>
              </w:rPr>
              <w:t>持方</w:t>
            </w:r>
            <w:r>
              <w:rPr>
                <w:spacing w:val="-4"/>
                <w:sz w:val="30"/>
                <w:szCs w:val="30"/>
              </w:rPr>
              <w:t>案确定的防治任务，水土保持设施的完好率较高，可发挥其</w:t>
            </w:r>
            <w:r>
              <w:rPr>
                <w:spacing w:val="-5"/>
                <w:sz w:val="30"/>
                <w:szCs w:val="30"/>
              </w:rPr>
              <w:t>水土</w:t>
            </w:r>
            <w:r>
              <w:rPr>
                <w:spacing w:val="-4"/>
                <w:sz w:val="30"/>
                <w:szCs w:val="30"/>
              </w:rPr>
              <w:t>保持效益。</w:t>
            </w:r>
          </w:p>
          <w:p w14:paraId="4B193C7E">
            <w:pPr>
              <w:pStyle w:val="6"/>
              <w:spacing w:before="13" w:line="222" w:lineRule="auto"/>
              <w:ind w:left="732"/>
              <w:rPr>
                <w:sz w:val="30"/>
                <w:szCs w:val="30"/>
              </w:rPr>
            </w:pPr>
            <w:r>
              <w:rPr>
                <w:spacing w:val="-2"/>
                <w:sz w:val="30"/>
                <w:szCs w:val="30"/>
              </w:rPr>
              <w:t>（六）验收鉴定书编制情况和主要结论</w:t>
            </w:r>
          </w:p>
          <w:p w14:paraId="56D0337B">
            <w:pPr>
              <w:pStyle w:val="6"/>
              <w:spacing w:before="217" w:line="447" w:lineRule="exact"/>
              <w:ind w:left="742"/>
              <w:rPr>
                <w:sz w:val="30"/>
                <w:szCs w:val="30"/>
              </w:rPr>
            </w:pPr>
            <w:r>
              <w:rPr>
                <w:rFonts w:ascii="Times New Roman" w:hAnsi="Times New Roman" w:eastAsia="Times New Roman" w:cs="Times New Roman"/>
                <w:spacing w:val="-4"/>
                <w:position w:val="3"/>
                <w:sz w:val="30"/>
                <w:szCs w:val="30"/>
              </w:rPr>
              <w:t>1</w:t>
            </w:r>
            <w:r>
              <w:rPr>
                <w:spacing w:val="-4"/>
                <w:position w:val="3"/>
                <w:sz w:val="30"/>
                <w:szCs w:val="30"/>
              </w:rPr>
              <w:t>．验收鉴定书编制情况</w:t>
            </w:r>
          </w:p>
          <w:p w14:paraId="6484A8B6">
            <w:pPr>
              <w:pStyle w:val="6"/>
              <w:spacing w:before="176" w:line="380" w:lineRule="auto"/>
              <w:ind w:left="124" w:right="106" w:firstLine="589"/>
              <w:rPr>
                <w:sz w:val="30"/>
                <w:szCs w:val="30"/>
              </w:rPr>
            </w:pPr>
            <w:r>
              <w:rPr>
                <w:rFonts w:ascii="Times New Roman" w:hAnsi="Times New Roman" w:eastAsia="Times New Roman" w:cs="Times New Roman"/>
                <w:spacing w:val="-4"/>
                <w:sz w:val="30"/>
                <w:szCs w:val="30"/>
              </w:rPr>
              <w:t>2026</w:t>
            </w:r>
            <w:r>
              <w:rPr>
                <w:rFonts w:ascii="Times New Roman" w:hAnsi="Times New Roman" w:eastAsia="Times New Roman" w:cs="Times New Roman"/>
                <w:spacing w:val="39"/>
                <w:sz w:val="30"/>
                <w:szCs w:val="30"/>
              </w:rPr>
              <w:t xml:space="preserve"> </w:t>
            </w:r>
            <w:r>
              <w:rPr>
                <w:spacing w:val="-4"/>
                <w:sz w:val="30"/>
                <w:szCs w:val="30"/>
              </w:rPr>
              <w:t>年</w:t>
            </w:r>
            <w:r>
              <w:rPr>
                <w:spacing w:val="-59"/>
                <w:sz w:val="30"/>
                <w:szCs w:val="30"/>
              </w:rPr>
              <w:t xml:space="preserve"> </w:t>
            </w:r>
            <w:r>
              <w:rPr>
                <w:rFonts w:ascii="Times New Roman" w:hAnsi="Times New Roman" w:eastAsia="Times New Roman" w:cs="Times New Roman"/>
                <w:spacing w:val="-4"/>
                <w:sz w:val="30"/>
                <w:szCs w:val="30"/>
              </w:rPr>
              <w:t>3</w:t>
            </w:r>
            <w:r>
              <w:rPr>
                <w:rFonts w:ascii="Times New Roman" w:hAnsi="Times New Roman" w:eastAsia="Times New Roman" w:cs="Times New Roman"/>
                <w:spacing w:val="35"/>
                <w:sz w:val="30"/>
                <w:szCs w:val="30"/>
              </w:rPr>
              <w:t xml:space="preserve"> </w:t>
            </w:r>
            <w:r>
              <w:rPr>
                <w:spacing w:val="-4"/>
                <w:sz w:val="30"/>
                <w:szCs w:val="30"/>
              </w:rPr>
              <w:t>月～</w:t>
            </w:r>
            <w:r>
              <w:rPr>
                <w:rFonts w:ascii="Times New Roman" w:hAnsi="Times New Roman" w:eastAsia="Times New Roman" w:cs="Times New Roman"/>
                <w:spacing w:val="-4"/>
                <w:sz w:val="30"/>
                <w:szCs w:val="30"/>
              </w:rPr>
              <w:t>2026</w:t>
            </w:r>
            <w:r>
              <w:rPr>
                <w:rFonts w:ascii="Times New Roman" w:hAnsi="Times New Roman" w:eastAsia="Times New Roman" w:cs="Times New Roman"/>
                <w:spacing w:val="29"/>
                <w:sz w:val="30"/>
                <w:szCs w:val="30"/>
              </w:rPr>
              <w:t xml:space="preserve"> </w:t>
            </w:r>
            <w:r>
              <w:rPr>
                <w:spacing w:val="-4"/>
                <w:sz w:val="30"/>
                <w:szCs w:val="30"/>
              </w:rPr>
              <w:t>年</w:t>
            </w:r>
            <w:r>
              <w:rPr>
                <w:spacing w:val="-69"/>
                <w:sz w:val="30"/>
                <w:szCs w:val="30"/>
              </w:rPr>
              <w:t xml:space="preserve"> </w:t>
            </w:r>
            <w:r>
              <w:rPr>
                <w:rFonts w:ascii="Times New Roman" w:hAnsi="Times New Roman" w:eastAsia="Times New Roman" w:cs="Times New Roman"/>
                <w:spacing w:val="-4"/>
                <w:sz w:val="30"/>
                <w:szCs w:val="30"/>
              </w:rPr>
              <w:t>4</w:t>
            </w:r>
            <w:r>
              <w:rPr>
                <w:rFonts w:ascii="Times New Roman" w:hAnsi="Times New Roman" w:eastAsia="Times New Roman" w:cs="Times New Roman"/>
                <w:spacing w:val="37"/>
                <w:sz w:val="30"/>
                <w:szCs w:val="30"/>
              </w:rPr>
              <w:t xml:space="preserve"> </w:t>
            </w:r>
            <w:r>
              <w:rPr>
                <w:spacing w:val="-4"/>
                <w:sz w:val="30"/>
                <w:szCs w:val="30"/>
              </w:rPr>
              <w:t>月，受建设单位委托雅安久云科技有限公司委托，雅安资环生态环境咨询服务有限公司开展了本项</w:t>
            </w:r>
            <w:r>
              <w:rPr>
                <w:spacing w:val="1"/>
                <w:sz w:val="30"/>
                <w:szCs w:val="30"/>
              </w:rPr>
              <w:t>目水土保持设施验收技术服务工作。</w:t>
            </w:r>
            <w:r>
              <w:rPr>
                <w:rFonts w:ascii="Times New Roman" w:hAnsi="Times New Roman" w:eastAsia="Times New Roman" w:cs="Times New Roman"/>
                <w:spacing w:val="1"/>
                <w:sz w:val="30"/>
                <w:szCs w:val="30"/>
              </w:rPr>
              <w:t>2026</w:t>
            </w:r>
            <w:r>
              <w:rPr>
                <w:rFonts w:ascii="Times New Roman" w:hAnsi="Times New Roman" w:eastAsia="Times New Roman" w:cs="Times New Roman"/>
                <w:spacing w:val="36"/>
                <w:sz w:val="30"/>
                <w:szCs w:val="30"/>
              </w:rPr>
              <w:t xml:space="preserve"> </w:t>
            </w:r>
            <w:r>
              <w:rPr>
                <w:spacing w:val="1"/>
                <w:sz w:val="30"/>
                <w:szCs w:val="30"/>
              </w:rPr>
              <w:t>年</w:t>
            </w:r>
            <w:r>
              <w:rPr>
                <w:spacing w:val="-64"/>
                <w:sz w:val="30"/>
                <w:szCs w:val="30"/>
              </w:rPr>
              <w:t xml:space="preserve"> </w:t>
            </w:r>
            <w:r>
              <w:rPr>
                <w:rFonts w:ascii="Times New Roman" w:hAnsi="Times New Roman" w:eastAsia="Times New Roman" w:cs="Times New Roman"/>
                <w:spacing w:val="1"/>
                <w:sz w:val="30"/>
                <w:szCs w:val="30"/>
              </w:rPr>
              <w:t>4</w:t>
            </w:r>
            <w:r>
              <w:rPr>
                <w:rFonts w:ascii="Times New Roman" w:hAnsi="Times New Roman" w:eastAsia="Times New Roman" w:cs="Times New Roman"/>
                <w:spacing w:val="37"/>
                <w:w w:val="101"/>
                <w:sz w:val="30"/>
                <w:szCs w:val="30"/>
              </w:rPr>
              <w:t xml:space="preserve"> </w:t>
            </w:r>
            <w:r>
              <w:rPr>
                <w:spacing w:val="1"/>
                <w:sz w:val="30"/>
                <w:szCs w:val="30"/>
              </w:rPr>
              <w:t>月，编制完成了</w:t>
            </w:r>
            <w:r>
              <w:rPr>
                <w:sz w:val="30"/>
                <w:szCs w:val="30"/>
              </w:rPr>
              <w:t>《石棉县</w:t>
            </w:r>
            <w:r>
              <w:rPr>
                <w:spacing w:val="-59"/>
                <w:sz w:val="30"/>
                <w:szCs w:val="30"/>
              </w:rPr>
              <w:t xml:space="preserve"> </w:t>
            </w:r>
            <w:r>
              <w:rPr>
                <w:rFonts w:ascii="Times New Roman" w:hAnsi="Times New Roman" w:eastAsia="Times New Roman" w:cs="Times New Roman"/>
                <w:sz w:val="30"/>
                <w:szCs w:val="30"/>
              </w:rPr>
              <w:t>50</w:t>
            </w:r>
            <w:r>
              <w:rPr>
                <w:rFonts w:ascii="Times New Roman" w:hAnsi="Times New Roman" w:eastAsia="Times New Roman" w:cs="Times New Roman"/>
                <w:spacing w:val="22"/>
                <w:w w:val="101"/>
                <w:sz w:val="30"/>
                <w:szCs w:val="30"/>
              </w:rPr>
              <w:t xml:space="preserve"> </w:t>
            </w:r>
            <w:r>
              <w:rPr>
                <w:sz w:val="30"/>
                <w:szCs w:val="30"/>
              </w:rPr>
              <w:t>万头生猪养殖基地及配套设施建设项目附属截洪沟</w:t>
            </w:r>
            <w:r>
              <w:rPr>
                <w:spacing w:val="-1"/>
                <w:sz w:val="30"/>
                <w:szCs w:val="30"/>
              </w:rPr>
              <w:t>修建项目水土保持设施验收鉴定书》。</w:t>
            </w:r>
          </w:p>
          <w:p w14:paraId="34C91191">
            <w:pPr>
              <w:pStyle w:val="6"/>
              <w:spacing w:before="35" w:line="376" w:lineRule="auto"/>
              <w:ind w:left="139" w:right="173" w:firstLine="589"/>
              <w:rPr>
                <w:sz w:val="30"/>
                <w:szCs w:val="30"/>
              </w:rPr>
            </w:pPr>
            <w:r>
              <w:rPr>
                <w:sz w:val="30"/>
                <w:szCs w:val="30"/>
              </w:rPr>
              <w:t>本项目实际发生的水土流失防治责任范围面积为</w:t>
            </w:r>
            <w:r>
              <w:rPr>
                <w:rFonts w:ascii="Times New Roman" w:hAnsi="Times New Roman" w:eastAsia="Times New Roman" w:cs="Times New Roman"/>
                <w:sz w:val="30"/>
                <w:szCs w:val="30"/>
              </w:rPr>
              <w:t>0.56hm</w:t>
            </w:r>
            <w:r>
              <w:rPr>
                <w:rFonts w:ascii="Times New Roman" w:hAnsi="Times New Roman" w:eastAsia="Times New Roman" w:cs="Times New Roman"/>
                <w:position w:val="9"/>
                <w:sz w:val="19"/>
                <w:szCs w:val="19"/>
              </w:rPr>
              <w:t>2</w:t>
            </w:r>
            <w:r>
              <w:rPr>
                <w:sz w:val="30"/>
                <w:szCs w:val="30"/>
              </w:rPr>
              <w:t>，</w:t>
            </w:r>
            <w:r>
              <w:rPr>
                <w:spacing w:val="-4"/>
                <w:sz w:val="30"/>
                <w:szCs w:val="30"/>
              </w:rPr>
              <w:t>与方案批复一致。</w:t>
            </w:r>
          </w:p>
          <w:p w14:paraId="4F1B0EC5">
            <w:pPr>
              <w:pStyle w:val="6"/>
              <w:spacing w:before="23" w:line="374" w:lineRule="auto"/>
              <w:ind w:left="131" w:right="25" w:firstLine="597"/>
              <w:jc w:val="both"/>
              <w:rPr>
                <w:sz w:val="30"/>
                <w:szCs w:val="30"/>
              </w:rPr>
            </w:pPr>
            <w:r>
              <w:rPr>
                <w:spacing w:val="-8"/>
                <w:sz w:val="30"/>
                <w:szCs w:val="30"/>
              </w:rPr>
              <w:t>本工程土石方挖填总量为</w:t>
            </w:r>
            <w:r>
              <w:rPr>
                <w:spacing w:val="-38"/>
                <w:sz w:val="30"/>
                <w:szCs w:val="30"/>
              </w:rPr>
              <w:t xml:space="preserve"> </w:t>
            </w:r>
            <w:r>
              <w:rPr>
                <w:rFonts w:ascii="Times New Roman" w:hAnsi="Times New Roman" w:eastAsia="Times New Roman" w:cs="Times New Roman"/>
                <w:spacing w:val="-8"/>
                <w:sz w:val="30"/>
                <w:szCs w:val="30"/>
              </w:rPr>
              <w:t>1.80</w:t>
            </w:r>
            <w:r>
              <w:rPr>
                <w:rFonts w:ascii="Times New Roman" w:hAnsi="Times New Roman" w:eastAsia="Times New Roman" w:cs="Times New Roman"/>
                <w:spacing w:val="23"/>
                <w:sz w:val="30"/>
                <w:szCs w:val="30"/>
              </w:rPr>
              <w:t xml:space="preserve"> </w:t>
            </w:r>
            <w:r>
              <w:rPr>
                <w:spacing w:val="-8"/>
                <w:sz w:val="30"/>
                <w:szCs w:val="30"/>
              </w:rPr>
              <w:t>万</w:t>
            </w:r>
            <w:r>
              <w:rPr>
                <w:spacing w:val="-74"/>
                <w:sz w:val="30"/>
                <w:szCs w:val="30"/>
              </w:rPr>
              <w:t xml:space="preserve"> </w:t>
            </w:r>
            <w:r>
              <w:rPr>
                <w:rFonts w:ascii="Times New Roman" w:hAnsi="Times New Roman" w:eastAsia="Times New Roman" w:cs="Times New Roman"/>
                <w:spacing w:val="-8"/>
                <w:sz w:val="30"/>
                <w:szCs w:val="30"/>
              </w:rPr>
              <w:t>m</w:t>
            </w:r>
            <w:r>
              <w:rPr>
                <w:rFonts w:ascii="Times New Roman" w:hAnsi="Times New Roman" w:eastAsia="Times New Roman" w:cs="Times New Roman"/>
                <w:spacing w:val="-8"/>
                <w:position w:val="9"/>
                <w:sz w:val="19"/>
                <w:szCs w:val="19"/>
              </w:rPr>
              <w:t>3</w:t>
            </w:r>
            <w:r>
              <w:rPr>
                <w:spacing w:val="-8"/>
                <w:sz w:val="30"/>
                <w:szCs w:val="30"/>
              </w:rPr>
              <w:t>（</w:t>
            </w:r>
            <w:r>
              <w:rPr>
                <w:spacing w:val="-30"/>
                <w:sz w:val="30"/>
                <w:szCs w:val="30"/>
              </w:rPr>
              <w:t xml:space="preserve"> </w:t>
            </w:r>
            <w:r>
              <w:rPr>
                <w:spacing w:val="-8"/>
                <w:sz w:val="30"/>
                <w:szCs w:val="30"/>
              </w:rPr>
              <w:t>自然方，下同</w:t>
            </w:r>
            <w:r>
              <w:rPr>
                <w:spacing w:val="15"/>
                <w:sz w:val="30"/>
                <w:szCs w:val="30"/>
              </w:rPr>
              <w:t>），</w:t>
            </w:r>
            <w:r>
              <w:rPr>
                <w:spacing w:val="-8"/>
                <w:sz w:val="30"/>
                <w:szCs w:val="30"/>
              </w:rPr>
              <w:t>其</w:t>
            </w:r>
            <w:r>
              <w:rPr>
                <w:spacing w:val="-7"/>
                <w:sz w:val="30"/>
                <w:szCs w:val="30"/>
              </w:rPr>
              <w:t>中总挖方量为</w:t>
            </w:r>
            <w:r>
              <w:rPr>
                <w:spacing w:val="-65"/>
                <w:sz w:val="30"/>
                <w:szCs w:val="30"/>
              </w:rPr>
              <w:t xml:space="preserve"> </w:t>
            </w:r>
            <w:r>
              <w:rPr>
                <w:rFonts w:ascii="Times New Roman" w:hAnsi="Times New Roman" w:eastAsia="Times New Roman" w:cs="Times New Roman"/>
                <w:spacing w:val="-7"/>
                <w:sz w:val="30"/>
                <w:szCs w:val="30"/>
              </w:rPr>
              <w:t>0.90</w:t>
            </w:r>
            <w:r>
              <w:rPr>
                <w:rFonts w:ascii="Times New Roman" w:hAnsi="Times New Roman" w:eastAsia="Times New Roman" w:cs="Times New Roman"/>
                <w:spacing w:val="21"/>
                <w:sz w:val="30"/>
                <w:szCs w:val="30"/>
              </w:rPr>
              <w:t xml:space="preserve"> </w:t>
            </w:r>
            <w:r>
              <w:rPr>
                <w:spacing w:val="-7"/>
                <w:sz w:val="30"/>
                <w:szCs w:val="30"/>
              </w:rPr>
              <w:t>万</w:t>
            </w:r>
            <w:r>
              <w:rPr>
                <w:spacing w:val="-73"/>
                <w:sz w:val="30"/>
                <w:szCs w:val="30"/>
              </w:rPr>
              <w:t xml:space="preserve"> </w:t>
            </w:r>
            <w:r>
              <w:rPr>
                <w:rFonts w:ascii="Times New Roman" w:hAnsi="Times New Roman" w:eastAsia="Times New Roman" w:cs="Times New Roman"/>
                <w:spacing w:val="-7"/>
                <w:sz w:val="30"/>
                <w:szCs w:val="30"/>
              </w:rPr>
              <w:t>m</w:t>
            </w:r>
            <w:r>
              <w:rPr>
                <w:rFonts w:ascii="Times New Roman" w:hAnsi="Times New Roman" w:eastAsia="Times New Roman" w:cs="Times New Roman"/>
                <w:spacing w:val="-7"/>
                <w:position w:val="9"/>
                <w:sz w:val="19"/>
                <w:szCs w:val="19"/>
              </w:rPr>
              <w:t xml:space="preserve">3 </w:t>
            </w:r>
            <w:r>
              <w:rPr>
                <w:spacing w:val="-7"/>
                <w:sz w:val="30"/>
                <w:szCs w:val="30"/>
              </w:rPr>
              <w:t>，总填方量为</w:t>
            </w:r>
            <w:r>
              <w:rPr>
                <w:spacing w:val="-65"/>
                <w:sz w:val="30"/>
                <w:szCs w:val="30"/>
              </w:rPr>
              <w:t xml:space="preserve"> </w:t>
            </w:r>
            <w:r>
              <w:rPr>
                <w:rFonts w:ascii="Times New Roman" w:hAnsi="Times New Roman" w:eastAsia="Times New Roman" w:cs="Times New Roman"/>
                <w:spacing w:val="-7"/>
                <w:sz w:val="30"/>
                <w:szCs w:val="30"/>
              </w:rPr>
              <w:t>0.90</w:t>
            </w:r>
            <w:r>
              <w:rPr>
                <w:rFonts w:ascii="Times New Roman" w:hAnsi="Times New Roman" w:eastAsia="Times New Roman" w:cs="Times New Roman"/>
                <w:spacing w:val="20"/>
                <w:w w:val="101"/>
                <w:sz w:val="30"/>
                <w:szCs w:val="30"/>
              </w:rPr>
              <w:t xml:space="preserve"> </w:t>
            </w:r>
            <w:r>
              <w:rPr>
                <w:spacing w:val="-8"/>
                <w:sz w:val="30"/>
                <w:szCs w:val="30"/>
              </w:rPr>
              <w:t>万</w:t>
            </w:r>
            <w:r>
              <w:rPr>
                <w:spacing w:val="-71"/>
                <w:sz w:val="30"/>
                <w:szCs w:val="30"/>
              </w:rPr>
              <w:t xml:space="preserve"> </w:t>
            </w:r>
            <w:r>
              <w:rPr>
                <w:rFonts w:ascii="Times New Roman" w:hAnsi="Times New Roman" w:eastAsia="Times New Roman" w:cs="Times New Roman"/>
                <w:spacing w:val="-8"/>
                <w:sz w:val="30"/>
                <w:szCs w:val="30"/>
              </w:rPr>
              <w:t>m</w:t>
            </w:r>
            <w:r>
              <w:rPr>
                <w:rFonts w:ascii="Times New Roman" w:hAnsi="Times New Roman" w:eastAsia="Times New Roman" w:cs="Times New Roman"/>
                <w:spacing w:val="-8"/>
                <w:position w:val="9"/>
                <w:sz w:val="19"/>
                <w:szCs w:val="19"/>
              </w:rPr>
              <w:t xml:space="preserve">3 </w:t>
            </w:r>
            <w:r>
              <w:rPr>
                <w:spacing w:val="-8"/>
                <w:sz w:val="30"/>
                <w:szCs w:val="30"/>
              </w:rPr>
              <w:t>，土石方平衡，</w:t>
            </w:r>
            <w:r>
              <w:rPr>
                <w:spacing w:val="-3"/>
                <w:sz w:val="30"/>
                <w:szCs w:val="30"/>
              </w:rPr>
              <w:t>无借方和余弃方。</w:t>
            </w:r>
          </w:p>
          <w:p w14:paraId="03B5746D">
            <w:pPr>
              <w:pStyle w:val="6"/>
              <w:spacing w:before="50" w:line="384" w:lineRule="auto"/>
              <w:ind w:left="120" w:right="106" w:firstLine="608"/>
              <w:jc w:val="both"/>
              <w:rPr>
                <w:sz w:val="30"/>
                <w:szCs w:val="30"/>
              </w:rPr>
            </w:pPr>
            <w:r>
              <w:rPr>
                <w:sz w:val="30"/>
                <w:szCs w:val="30"/>
              </w:rPr>
              <w:t>本项目水土保持措施工程量：表土剥离</w:t>
            </w:r>
            <w:r>
              <w:rPr>
                <w:rFonts w:ascii="Times New Roman" w:hAnsi="Times New Roman" w:eastAsia="Times New Roman" w:cs="Times New Roman"/>
                <w:sz w:val="30"/>
                <w:szCs w:val="30"/>
              </w:rPr>
              <w:t>0.18</w:t>
            </w:r>
            <w:r>
              <w:rPr>
                <w:rFonts w:ascii="Times New Roman" w:hAnsi="Times New Roman" w:eastAsia="Times New Roman" w:cs="Times New Roman"/>
                <w:spacing w:val="29"/>
                <w:sz w:val="30"/>
                <w:szCs w:val="30"/>
              </w:rPr>
              <w:t xml:space="preserve"> </w:t>
            </w:r>
            <w:r>
              <w:rPr>
                <w:sz w:val="30"/>
                <w:szCs w:val="30"/>
              </w:rPr>
              <w:t>万</w:t>
            </w:r>
            <w:r>
              <w:rPr>
                <w:spacing w:val="-73"/>
                <w:sz w:val="30"/>
                <w:szCs w:val="30"/>
              </w:rPr>
              <w:t xml:space="preserve"> </w:t>
            </w:r>
            <w:r>
              <w:rPr>
                <w:rFonts w:ascii="Times New Roman" w:hAnsi="Times New Roman" w:eastAsia="Times New Roman" w:cs="Times New Roman"/>
                <w:sz w:val="30"/>
                <w:szCs w:val="30"/>
              </w:rPr>
              <w:t>m</w:t>
            </w:r>
            <w:r>
              <w:rPr>
                <w:rFonts w:ascii="Times New Roman" w:hAnsi="Times New Roman" w:eastAsia="Times New Roman" w:cs="Times New Roman"/>
                <w:position w:val="9"/>
                <w:sz w:val="19"/>
                <w:szCs w:val="19"/>
              </w:rPr>
              <w:t xml:space="preserve">3 </w:t>
            </w:r>
            <w:r>
              <w:rPr>
                <w:sz w:val="30"/>
                <w:szCs w:val="30"/>
              </w:rPr>
              <w:t>，表土回</w:t>
            </w:r>
            <w:r>
              <w:rPr>
                <w:spacing w:val="-6"/>
                <w:sz w:val="30"/>
                <w:szCs w:val="30"/>
              </w:rPr>
              <w:t>覆</w:t>
            </w:r>
            <w:r>
              <w:rPr>
                <w:spacing w:val="-65"/>
                <w:sz w:val="30"/>
                <w:szCs w:val="30"/>
              </w:rPr>
              <w:t xml:space="preserve"> </w:t>
            </w:r>
            <w:r>
              <w:rPr>
                <w:rFonts w:ascii="Times New Roman" w:hAnsi="Times New Roman" w:eastAsia="Times New Roman" w:cs="Times New Roman"/>
                <w:spacing w:val="-6"/>
                <w:sz w:val="30"/>
                <w:szCs w:val="30"/>
              </w:rPr>
              <w:t>0.18</w:t>
            </w:r>
            <w:r>
              <w:rPr>
                <w:rFonts w:ascii="Times New Roman" w:hAnsi="Times New Roman" w:eastAsia="Times New Roman" w:cs="Times New Roman"/>
                <w:spacing w:val="20"/>
                <w:w w:val="101"/>
                <w:sz w:val="30"/>
                <w:szCs w:val="30"/>
              </w:rPr>
              <w:t xml:space="preserve"> </w:t>
            </w:r>
            <w:r>
              <w:rPr>
                <w:spacing w:val="-6"/>
                <w:sz w:val="30"/>
                <w:szCs w:val="30"/>
              </w:rPr>
              <w:t>万</w:t>
            </w:r>
            <w:r>
              <w:rPr>
                <w:spacing w:val="-74"/>
                <w:sz w:val="30"/>
                <w:szCs w:val="30"/>
              </w:rPr>
              <w:t xml:space="preserve"> </w:t>
            </w:r>
            <w:r>
              <w:rPr>
                <w:rFonts w:ascii="Times New Roman" w:hAnsi="Times New Roman" w:eastAsia="Times New Roman" w:cs="Times New Roman"/>
                <w:spacing w:val="-6"/>
                <w:sz w:val="30"/>
                <w:szCs w:val="30"/>
              </w:rPr>
              <w:t>m</w:t>
            </w:r>
            <w:r>
              <w:rPr>
                <w:rFonts w:ascii="Times New Roman" w:hAnsi="Times New Roman" w:eastAsia="Times New Roman" w:cs="Times New Roman"/>
                <w:spacing w:val="-6"/>
                <w:position w:val="9"/>
                <w:sz w:val="19"/>
                <w:szCs w:val="19"/>
              </w:rPr>
              <w:t xml:space="preserve">3 </w:t>
            </w:r>
            <w:r>
              <w:rPr>
                <w:spacing w:val="-6"/>
                <w:sz w:val="30"/>
                <w:szCs w:val="30"/>
              </w:rPr>
              <w:t>，土地整治</w:t>
            </w:r>
            <w:r>
              <w:rPr>
                <w:spacing w:val="-64"/>
                <w:sz w:val="30"/>
                <w:szCs w:val="30"/>
              </w:rPr>
              <w:t xml:space="preserve"> </w:t>
            </w:r>
            <w:r>
              <w:rPr>
                <w:rFonts w:ascii="Times New Roman" w:hAnsi="Times New Roman" w:eastAsia="Times New Roman" w:cs="Times New Roman"/>
                <w:spacing w:val="-6"/>
                <w:sz w:val="30"/>
                <w:szCs w:val="30"/>
              </w:rPr>
              <w:t>0.42hm</w:t>
            </w:r>
            <w:r>
              <w:rPr>
                <w:rFonts w:ascii="Times New Roman" w:hAnsi="Times New Roman" w:eastAsia="Times New Roman" w:cs="Times New Roman"/>
                <w:spacing w:val="-6"/>
                <w:position w:val="9"/>
                <w:sz w:val="19"/>
                <w:szCs w:val="19"/>
              </w:rPr>
              <w:t xml:space="preserve">2 </w:t>
            </w:r>
            <w:r>
              <w:rPr>
                <w:spacing w:val="-6"/>
                <w:sz w:val="30"/>
                <w:szCs w:val="30"/>
              </w:rPr>
              <w:t>。混播草籽</w:t>
            </w:r>
            <w:r>
              <w:rPr>
                <w:spacing w:val="-63"/>
                <w:sz w:val="30"/>
                <w:szCs w:val="30"/>
              </w:rPr>
              <w:t xml:space="preserve"> </w:t>
            </w:r>
            <w:r>
              <w:rPr>
                <w:rFonts w:ascii="Times New Roman" w:hAnsi="Times New Roman" w:eastAsia="Times New Roman" w:cs="Times New Roman"/>
                <w:spacing w:val="-6"/>
                <w:sz w:val="30"/>
                <w:szCs w:val="30"/>
              </w:rPr>
              <w:t>0.42hm</w:t>
            </w:r>
            <w:r>
              <w:rPr>
                <w:rFonts w:ascii="Times New Roman" w:hAnsi="Times New Roman" w:eastAsia="Times New Roman" w:cs="Times New Roman"/>
                <w:spacing w:val="-6"/>
                <w:position w:val="9"/>
                <w:sz w:val="19"/>
                <w:szCs w:val="19"/>
              </w:rPr>
              <w:t xml:space="preserve">2 </w:t>
            </w:r>
            <w:r>
              <w:rPr>
                <w:spacing w:val="-6"/>
                <w:sz w:val="30"/>
                <w:szCs w:val="30"/>
              </w:rPr>
              <w:t>。临时排水沟</w:t>
            </w:r>
            <w:r>
              <w:rPr>
                <w:spacing w:val="-17"/>
                <w:sz w:val="30"/>
                <w:szCs w:val="30"/>
              </w:rPr>
              <w:t xml:space="preserve"> </w:t>
            </w:r>
            <w:r>
              <w:rPr>
                <w:rFonts w:ascii="Times New Roman" w:hAnsi="Times New Roman" w:eastAsia="Times New Roman" w:cs="Times New Roman"/>
                <w:spacing w:val="-6"/>
                <w:sz w:val="30"/>
                <w:szCs w:val="30"/>
              </w:rPr>
              <w:t>180m</w:t>
            </w:r>
            <w:r>
              <w:rPr>
                <w:rFonts w:ascii="Times New Roman" w:hAnsi="Times New Roman" w:eastAsia="Times New Roman" w:cs="Times New Roman"/>
                <w:spacing w:val="-29"/>
                <w:sz w:val="30"/>
                <w:szCs w:val="30"/>
              </w:rPr>
              <w:t xml:space="preserve"> </w:t>
            </w:r>
            <w:r>
              <w:rPr>
                <w:spacing w:val="-6"/>
                <w:sz w:val="30"/>
                <w:szCs w:val="30"/>
              </w:rPr>
              <w:t>，临时沉沙池</w:t>
            </w:r>
            <w:r>
              <w:rPr>
                <w:spacing w:val="-29"/>
                <w:sz w:val="30"/>
                <w:szCs w:val="30"/>
              </w:rPr>
              <w:t xml:space="preserve"> </w:t>
            </w:r>
            <w:r>
              <w:rPr>
                <w:rFonts w:ascii="Times New Roman" w:hAnsi="Times New Roman" w:eastAsia="Times New Roman" w:cs="Times New Roman"/>
                <w:spacing w:val="-6"/>
                <w:sz w:val="30"/>
                <w:szCs w:val="30"/>
              </w:rPr>
              <w:t>1</w:t>
            </w:r>
            <w:r>
              <w:rPr>
                <w:rFonts w:ascii="Times New Roman" w:hAnsi="Times New Roman" w:eastAsia="Times New Roman" w:cs="Times New Roman"/>
                <w:spacing w:val="32"/>
                <w:sz w:val="30"/>
                <w:szCs w:val="30"/>
              </w:rPr>
              <w:t xml:space="preserve"> </w:t>
            </w:r>
            <w:r>
              <w:rPr>
                <w:spacing w:val="-6"/>
                <w:sz w:val="30"/>
                <w:szCs w:val="30"/>
              </w:rPr>
              <w:t>座，编织土袋拦挡</w:t>
            </w:r>
            <w:r>
              <w:rPr>
                <w:spacing w:val="-34"/>
                <w:sz w:val="30"/>
                <w:szCs w:val="30"/>
              </w:rPr>
              <w:t xml:space="preserve"> </w:t>
            </w:r>
            <w:r>
              <w:rPr>
                <w:rFonts w:ascii="Times New Roman" w:hAnsi="Times New Roman" w:eastAsia="Times New Roman" w:cs="Times New Roman"/>
                <w:spacing w:val="-6"/>
                <w:sz w:val="30"/>
                <w:szCs w:val="30"/>
              </w:rPr>
              <w:t>150m</w:t>
            </w:r>
            <w:r>
              <w:rPr>
                <w:rFonts w:ascii="Times New Roman" w:hAnsi="Times New Roman" w:eastAsia="Times New Roman" w:cs="Times New Roman"/>
                <w:spacing w:val="-27"/>
                <w:sz w:val="30"/>
                <w:szCs w:val="30"/>
              </w:rPr>
              <w:t xml:space="preserve"> </w:t>
            </w:r>
            <w:r>
              <w:rPr>
                <w:spacing w:val="-6"/>
                <w:sz w:val="30"/>
                <w:szCs w:val="30"/>
              </w:rPr>
              <w:t>，密</w:t>
            </w:r>
            <w:r>
              <w:rPr>
                <w:spacing w:val="-67"/>
                <w:sz w:val="30"/>
                <w:szCs w:val="30"/>
              </w:rPr>
              <w:t xml:space="preserve"> </w:t>
            </w:r>
            <w:r>
              <w:rPr>
                <w:spacing w:val="-6"/>
                <w:sz w:val="30"/>
                <w:szCs w:val="30"/>
              </w:rPr>
              <w:t>目网苫盖</w:t>
            </w:r>
            <w:r>
              <w:rPr>
                <w:rFonts w:ascii="Times New Roman" w:hAnsi="Times New Roman" w:eastAsia="Times New Roman" w:cs="Times New Roman"/>
                <w:spacing w:val="-2"/>
                <w:sz w:val="30"/>
                <w:szCs w:val="30"/>
              </w:rPr>
              <w:t>3000m</w:t>
            </w:r>
            <w:r>
              <w:rPr>
                <w:rFonts w:ascii="Times New Roman" w:hAnsi="Times New Roman" w:eastAsia="Times New Roman" w:cs="Times New Roman"/>
                <w:spacing w:val="-2"/>
                <w:position w:val="8"/>
                <w:sz w:val="19"/>
                <w:szCs w:val="19"/>
              </w:rPr>
              <w:t>2</w:t>
            </w:r>
            <w:r>
              <w:rPr>
                <w:spacing w:val="-2"/>
                <w:position w:val="-1"/>
                <w:sz w:val="30"/>
                <w:szCs w:val="30"/>
              </w:rPr>
              <w:t>。</w:t>
            </w:r>
          </w:p>
          <w:p w14:paraId="69A211CF">
            <w:pPr>
              <w:pStyle w:val="6"/>
              <w:spacing w:before="2" w:line="348" w:lineRule="auto"/>
              <w:ind w:left="114" w:right="106" w:firstLine="614"/>
              <w:rPr>
                <w:sz w:val="30"/>
                <w:szCs w:val="30"/>
              </w:rPr>
            </w:pPr>
            <w:r>
              <w:rPr>
                <w:spacing w:val="6"/>
                <w:sz w:val="30"/>
                <w:szCs w:val="30"/>
              </w:rPr>
              <w:t>本项目水土保持总投资为</w:t>
            </w:r>
            <w:r>
              <w:rPr>
                <w:spacing w:val="-11"/>
                <w:sz w:val="30"/>
                <w:szCs w:val="30"/>
              </w:rPr>
              <w:t xml:space="preserve"> </w:t>
            </w:r>
            <w:r>
              <w:rPr>
                <w:rFonts w:ascii="Times New Roman" w:hAnsi="Times New Roman" w:eastAsia="Times New Roman" w:cs="Times New Roman"/>
                <w:spacing w:val="6"/>
                <w:sz w:val="30"/>
                <w:szCs w:val="30"/>
              </w:rPr>
              <w:t>12.93</w:t>
            </w:r>
            <w:r>
              <w:rPr>
                <w:rFonts w:ascii="Times New Roman" w:hAnsi="Times New Roman" w:eastAsia="Times New Roman" w:cs="Times New Roman"/>
                <w:spacing w:val="33"/>
                <w:sz w:val="30"/>
                <w:szCs w:val="30"/>
              </w:rPr>
              <w:t xml:space="preserve"> </w:t>
            </w:r>
            <w:r>
              <w:rPr>
                <w:spacing w:val="6"/>
                <w:sz w:val="30"/>
                <w:szCs w:val="30"/>
              </w:rPr>
              <w:t>万元，其中工程措施投资</w:t>
            </w:r>
            <w:r>
              <w:rPr>
                <w:rFonts w:ascii="Times New Roman" w:hAnsi="Times New Roman" w:eastAsia="Times New Roman" w:cs="Times New Roman"/>
                <w:spacing w:val="-1"/>
                <w:sz w:val="30"/>
                <w:szCs w:val="30"/>
              </w:rPr>
              <w:t>2.28</w:t>
            </w:r>
            <w:r>
              <w:rPr>
                <w:rFonts w:ascii="Times New Roman" w:hAnsi="Times New Roman" w:eastAsia="Times New Roman" w:cs="Times New Roman"/>
                <w:spacing w:val="23"/>
                <w:sz w:val="30"/>
                <w:szCs w:val="30"/>
              </w:rPr>
              <w:t xml:space="preserve"> </w:t>
            </w:r>
            <w:r>
              <w:rPr>
                <w:spacing w:val="-1"/>
                <w:sz w:val="30"/>
                <w:szCs w:val="30"/>
              </w:rPr>
              <w:t>万元，植物措施投资</w:t>
            </w:r>
            <w:r>
              <w:rPr>
                <w:spacing w:val="-63"/>
                <w:sz w:val="30"/>
                <w:szCs w:val="30"/>
              </w:rPr>
              <w:t xml:space="preserve"> </w:t>
            </w:r>
            <w:r>
              <w:rPr>
                <w:rFonts w:ascii="Times New Roman" w:hAnsi="Times New Roman" w:eastAsia="Times New Roman" w:cs="Times New Roman"/>
                <w:spacing w:val="-1"/>
                <w:sz w:val="30"/>
                <w:szCs w:val="30"/>
              </w:rPr>
              <w:t>0.14</w:t>
            </w:r>
            <w:r>
              <w:rPr>
                <w:rFonts w:ascii="Times New Roman" w:hAnsi="Times New Roman" w:eastAsia="Times New Roman" w:cs="Times New Roman"/>
                <w:spacing w:val="23"/>
                <w:w w:val="101"/>
                <w:sz w:val="30"/>
                <w:szCs w:val="30"/>
              </w:rPr>
              <w:t xml:space="preserve"> </w:t>
            </w:r>
            <w:r>
              <w:rPr>
                <w:spacing w:val="-1"/>
                <w:sz w:val="30"/>
                <w:szCs w:val="30"/>
              </w:rPr>
              <w:t>万元，临时</w:t>
            </w:r>
            <w:r>
              <w:rPr>
                <w:spacing w:val="-2"/>
                <w:sz w:val="30"/>
                <w:szCs w:val="30"/>
              </w:rPr>
              <w:t>工程投资</w:t>
            </w:r>
            <w:r>
              <w:rPr>
                <w:spacing w:val="-69"/>
                <w:sz w:val="30"/>
                <w:szCs w:val="30"/>
              </w:rPr>
              <w:t xml:space="preserve"> </w:t>
            </w:r>
            <w:r>
              <w:rPr>
                <w:rFonts w:ascii="Times New Roman" w:hAnsi="Times New Roman" w:eastAsia="Times New Roman" w:cs="Times New Roman"/>
                <w:spacing w:val="-2"/>
                <w:sz w:val="30"/>
                <w:szCs w:val="30"/>
              </w:rPr>
              <w:t>4.78</w:t>
            </w:r>
            <w:r>
              <w:rPr>
                <w:rFonts w:ascii="Times New Roman" w:hAnsi="Times New Roman" w:eastAsia="Times New Roman" w:cs="Times New Roman"/>
                <w:spacing w:val="25"/>
                <w:w w:val="101"/>
                <w:sz w:val="30"/>
                <w:szCs w:val="30"/>
              </w:rPr>
              <w:t xml:space="preserve"> </w:t>
            </w:r>
            <w:r>
              <w:rPr>
                <w:spacing w:val="-2"/>
                <w:sz w:val="30"/>
                <w:szCs w:val="30"/>
              </w:rPr>
              <w:t>万元，</w:t>
            </w:r>
          </w:p>
        </w:tc>
      </w:tr>
    </w:tbl>
    <w:p w14:paraId="0A0BD3E4">
      <w:pPr>
        <w:rPr>
          <w:rFonts w:ascii="Arial"/>
          <w:sz w:val="21"/>
        </w:rPr>
      </w:pPr>
    </w:p>
    <w:p w14:paraId="2B852CE9">
      <w:pPr>
        <w:rPr>
          <w:rFonts w:ascii="Arial" w:hAnsi="Arial" w:eastAsia="Arial" w:cs="Arial"/>
          <w:sz w:val="21"/>
          <w:szCs w:val="21"/>
        </w:rPr>
        <w:sectPr>
          <w:pgSz w:w="11906" w:h="16839"/>
          <w:pgMar w:top="1431" w:right="1687" w:bottom="0" w:left="1687" w:header="0" w:footer="0" w:gutter="0"/>
          <w:cols w:space="720" w:num="1"/>
        </w:sectPr>
      </w:pPr>
    </w:p>
    <w:p w14:paraId="123D3505">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2466B45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13" w:hRule="atLeast"/>
        </w:trPr>
        <w:tc>
          <w:tcPr>
            <w:tcW w:w="8526" w:type="dxa"/>
            <w:vAlign w:val="top"/>
          </w:tcPr>
          <w:p w14:paraId="23F380F1">
            <w:pPr>
              <w:pStyle w:val="6"/>
              <w:spacing w:before="122" w:line="381" w:lineRule="auto"/>
              <w:ind w:left="126" w:right="106"/>
              <w:jc w:val="both"/>
              <w:rPr>
                <w:sz w:val="30"/>
                <w:szCs w:val="30"/>
              </w:rPr>
            </w:pPr>
            <w:r>
              <w:rPr>
                <w:spacing w:val="-1"/>
                <w:sz w:val="30"/>
                <w:szCs w:val="30"/>
              </w:rPr>
              <w:t>独立费用</w:t>
            </w:r>
            <w:r>
              <w:rPr>
                <w:spacing w:val="-59"/>
                <w:sz w:val="30"/>
                <w:szCs w:val="30"/>
              </w:rPr>
              <w:t xml:space="preserve"> </w:t>
            </w:r>
            <w:r>
              <w:rPr>
                <w:rFonts w:ascii="Times New Roman" w:hAnsi="Times New Roman" w:eastAsia="Times New Roman" w:cs="Times New Roman"/>
                <w:spacing w:val="-1"/>
                <w:sz w:val="30"/>
                <w:szCs w:val="30"/>
              </w:rPr>
              <w:t>5.00</w:t>
            </w:r>
            <w:r>
              <w:rPr>
                <w:rFonts w:ascii="Times New Roman" w:hAnsi="Times New Roman" w:eastAsia="Times New Roman" w:cs="Times New Roman"/>
                <w:spacing w:val="23"/>
                <w:sz w:val="30"/>
                <w:szCs w:val="30"/>
              </w:rPr>
              <w:t xml:space="preserve"> </w:t>
            </w:r>
            <w:r>
              <w:rPr>
                <w:spacing w:val="-1"/>
                <w:sz w:val="30"/>
                <w:szCs w:val="30"/>
              </w:rPr>
              <w:t>万元（科研勘测设计费</w:t>
            </w:r>
            <w:r>
              <w:rPr>
                <w:spacing w:val="-61"/>
                <w:sz w:val="30"/>
                <w:szCs w:val="30"/>
              </w:rPr>
              <w:t xml:space="preserve"> </w:t>
            </w:r>
            <w:r>
              <w:rPr>
                <w:rFonts w:ascii="Times New Roman" w:hAnsi="Times New Roman" w:eastAsia="Times New Roman" w:cs="Times New Roman"/>
                <w:spacing w:val="-1"/>
                <w:sz w:val="30"/>
                <w:szCs w:val="30"/>
              </w:rPr>
              <w:t>3.00</w:t>
            </w:r>
            <w:r>
              <w:rPr>
                <w:rFonts w:ascii="Times New Roman" w:hAnsi="Times New Roman" w:eastAsia="Times New Roman" w:cs="Times New Roman"/>
                <w:spacing w:val="23"/>
                <w:sz w:val="30"/>
                <w:szCs w:val="30"/>
              </w:rPr>
              <w:t xml:space="preserve"> </w:t>
            </w:r>
            <w:r>
              <w:rPr>
                <w:spacing w:val="-2"/>
                <w:sz w:val="30"/>
                <w:szCs w:val="30"/>
              </w:rPr>
              <w:t>万元，水土保持验收</w:t>
            </w:r>
            <w:r>
              <w:rPr>
                <w:spacing w:val="1"/>
                <w:sz w:val="30"/>
                <w:szCs w:val="30"/>
              </w:rPr>
              <w:t>报告编制费</w:t>
            </w:r>
            <w:r>
              <w:rPr>
                <w:rFonts w:ascii="Times New Roman" w:hAnsi="Times New Roman" w:eastAsia="Times New Roman" w:cs="Times New Roman"/>
                <w:spacing w:val="1"/>
                <w:sz w:val="30"/>
                <w:szCs w:val="30"/>
              </w:rPr>
              <w:t>2.00</w:t>
            </w:r>
            <w:r>
              <w:rPr>
                <w:rFonts w:ascii="Times New Roman" w:hAnsi="Times New Roman" w:eastAsia="Times New Roman" w:cs="Times New Roman"/>
                <w:spacing w:val="23"/>
                <w:sz w:val="30"/>
                <w:szCs w:val="30"/>
              </w:rPr>
              <w:t xml:space="preserve"> </w:t>
            </w:r>
            <w:r>
              <w:rPr>
                <w:spacing w:val="1"/>
                <w:sz w:val="30"/>
                <w:szCs w:val="30"/>
              </w:rPr>
              <w:t>万元</w:t>
            </w:r>
            <w:r>
              <w:rPr>
                <w:spacing w:val="13"/>
                <w:sz w:val="30"/>
                <w:szCs w:val="30"/>
              </w:rPr>
              <w:t>），</w:t>
            </w:r>
            <w:r>
              <w:rPr>
                <w:spacing w:val="1"/>
                <w:sz w:val="30"/>
                <w:szCs w:val="30"/>
              </w:rPr>
              <w:t>水土保持补偿费</w:t>
            </w:r>
            <w:r>
              <w:rPr>
                <w:spacing w:val="-62"/>
                <w:sz w:val="30"/>
                <w:szCs w:val="30"/>
              </w:rPr>
              <w:t xml:space="preserve"> </w:t>
            </w:r>
            <w:r>
              <w:rPr>
                <w:rFonts w:ascii="Times New Roman" w:hAnsi="Times New Roman" w:eastAsia="Times New Roman" w:cs="Times New Roman"/>
                <w:spacing w:val="1"/>
                <w:sz w:val="30"/>
                <w:szCs w:val="30"/>
              </w:rPr>
              <w:t>0.73</w:t>
            </w:r>
            <w:r>
              <w:rPr>
                <w:rFonts w:ascii="Times New Roman" w:hAnsi="Times New Roman" w:eastAsia="Times New Roman" w:cs="Times New Roman"/>
                <w:spacing w:val="25"/>
                <w:sz w:val="30"/>
                <w:szCs w:val="30"/>
              </w:rPr>
              <w:t xml:space="preserve"> </w:t>
            </w:r>
            <w:r>
              <w:rPr>
                <w:spacing w:val="1"/>
                <w:sz w:val="30"/>
                <w:szCs w:val="30"/>
              </w:rPr>
              <w:t>万</w:t>
            </w:r>
            <w:r>
              <w:rPr>
                <w:sz w:val="30"/>
                <w:szCs w:val="30"/>
              </w:rPr>
              <w:t>元（建设单位</w:t>
            </w:r>
            <w:r>
              <w:rPr>
                <w:spacing w:val="-8"/>
                <w:sz w:val="30"/>
                <w:szCs w:val="30"/>
              </w:rPr>
              <w:t>已于</w:t>
            </w:r>
            <w:r>
              <w:rPr>
                <w:spacing w:val="-69"/>
                <w:sz w:val="30"/>
                <w:szCs w:val="30"/>
              </w:rPr>
              <w:t xml:space="preserve"> </w:t>
            </w:r>
            <w:r>
              <w:rPr>
                <w:rFonts w:ascii="Times New Roman" w:hAnsi="Times New Roman" w:eastAsia="Times New Roman" w:cs="Times New Roman"/>
                <w:spacing w:val="-8"/>
                <w:sz w:val="30"/>
                <w:szCs w:val="30"/>
              </w:rPr>
              <w:t>2023</w:t>
            </w:r>
            <w:r>
              <w:rPr>
                <w:rFonts w:ascii="Times New Roman" w:hAnsi="Times New Roman" w:eastAsia="Times New Roman" w:cs="Times New Roman"/>
                <w:spacing w:val="24"/>
                <w:sz w:val="30"/>
                <w:szCs w:val="30"/>
              </w:rPr>
              <w:t xml:space="preserve"> </w:t>
            </w:r>
            <w:r>
              <w:rPr>
                <w:spacing w:val="-8"/>
                <w:sz w:val="30"/>
                <w:szCs w:val="30"/>
              </w:rPr>
              <w:t>年</w:t>
            </w:r>
            <w:r>
              <w:rPr>
                <w:spacing w:val="-60"/>
                <w:sz w:val="30"/>
                <w:szCs w:val="30"/>
              </w:rPr>
              <w:t xml:space="preserve"> </w:t>
            </w:r>
            <w:r>
              <w:rPr>
                <w:rFonts w:ascii="Times New Roman" w:hAnsi="Times New Roman" w:eastAsia="Times New Roman" w:cs="Times New Roman"/>
                <w:spacing w:val="-8"/>
                <w:sz w:val="30"/>
                <w:szCs w:val="30"/>
              </w:rPr>
              <w:t>6</w:t>
            </w:r>
            <w:r>
              <w:rPr>
                <w:rFonts w:ascii="Times New Roman" w:hAnsi="Times New Roman" w:eastAsia="Times New Roman" w:cs="Times New Roman"/>
                <w:spacing w:val="32"/>
                <w:sz w:val="30"/>
                <w:szCs w:val="30"/>
              </w:rPr>
              <w:t xml:space="preserve"> </w:t>
            </w:r>
            <w:r>
              <w:rPr>
                <w:spacing w:val="-8"/>
                <w:sz w:val="30"/>
                <w:szCs w:val="30"/>
              </w:rPr>
              <w:t>月</w:t>
            </w:r>
            <w:r>
              <w:rPr>
                <w:spacing w:val="-38"/>
                <w:sz w:val="30"/>
                <w:szCs w:val="30"/>
              </w:rPr>
              <w:t xml:space="preserve"> </w:t>
            </w:r>
            <w:r>
              <w:rPr>
                <w:rFonts w:ascii="Times New Roman" w:hAnsi="Times New Roman" w:eastAsia="Times New Roman" w:cs="Times New Roman"/>
                <w:spacing w:val="-8"/>
                <w:sz w:val="30"/>
                <w:szCs w:val="30"/>
              </w:rPr>
              <w:t xml:space="preserve">16  </w:t>
            </w:r>
            <w:r>
              <w:rPr>
                <w:spacing w:val="-8"/>
                <w:sz w:val="30"/>
                <w:szCs w:val="30"/>
              </w:rPr>
              <w:t>日足额缴纳水土保持补偿费</w:t>
            </w:r>
            <w:r>
              <w:rPr>
                <w:spacing w:val="-65"/>
                <w:sz w:val="30"/>
                <w:szCs w:val="30"/>
              </w:rPr>
              <w:t xml:space="preserve"> </w:t>
            </w:r>
            <w:r>
              <w:rPr>
                <w:rFonts w:ascii="Times New Roman" w:hAnsi="Times New Roman" w:eastAsia="Times New Roman" w:cs="Times New Roman"/>
                <w:spacing w:val="-8"/>
                <w:sz w:val="30"/>
                <w:szCs w:val="30"/>
              </w:rPr>
              <w:t>7260.</w:t>
            </w:r>
            <w:r>
              <w:rPr>
                <w:rFonts w:ascii="Times New Roman" w:hAnsi="Times New Roman" w:eastAsia="Times New Roman" w:cs="Times New Roman"/>
                <w:spacing w:val="-9"/>
                <w:sz w:val="30"/>
                <w:szCs w:val="30"/>
              </w:rPr>
              <w:t>50</w:t>
            </w:r>
            <w:r>
              <w:rPr>
                <w:rFonts w:ascii="Times New Roman" w:hAnsi="Times New Roman" w:eastAsia="Times New Roman" w:cs="Times New Roman"/>
                <w:spacing w:val="25"/>
                <w:w w:val="101"/>
                <w:sz w:val="30"/>
                <w:szCs w:val="30"/>
              </w:rPr>
              <w:t xml:space="preserve"> </w:t>
            </w:r>
            <w:r>
              <w:rPr>
                <w:spacing w:val="-9"/>
                <w:sz w:val="30"/>
                <w:szCs w:val="30"/>
              </w:rPr>
              <w:t>元）。</w:t>
            </w:r>
          </w:p>
          <w:p w14:paraId="06A17767">
            <w:pPr>
              <w:pStyle w:val="6"/>
              <w:spacing w:before="13" w:line="448" w:lineRule="exact"/>
              <w:ind w:left="714"/>
              <w:rPr>
                <w:sz w:val="30"/>
                <w:szCs w:val="30"/>
              </w:rPr>
            </w:pPr>
            <w:r>
              <w:rPr>
                <w:rFonts w:ascii="Times New Roman" w:hAnsi="Times New Roman" w:eastAsia="Times New Roman" w:cs="Times New Roman"/>
                <w:spacing w:val="-1"/>
                <w:position w:val="3"/>
                <w:sz w:val="30"/>
                <w:szCs w:val="30"/>
              </w:rPr>
              <w:t>2</w:t>
            </w:r>
            <w:r>
              <w:rPr>
                <w:spacing w:val="-1"/>
                <w:position w:val="3"/>
                <w:sz w:val="30"/>
                <w:szCs w:val="30"/>
              </w:rPr>
              <w:t>．验收报告主要结论</w:t>
            </w:r>
          </w:p>
          <w:p w14:paraId="3867C50E">
            <w:pPr>
              <w:pStyle w:val="6"/>
              <w:spacing w:before="222" w:line="384" w:lineRule="auto"/>
              <w:ind w:left="126" w:right="106" w:firstLine="600"/>
              <w:rPr>
                <w:sz w:val="30"/>
                <w:szCs w:val="30"/>
              </w:rPr>
            </w:pPr>
            <w:r>
              <w:rPr>
                <w:spacing w:val="-5"/>
                <w:sz w:val="30"/>
                <w:szCs w:val="30"/>
              </w:rPr>
              <w:t>建设单位依法编报了本项目水土保持方案并取得批复，各项</w:t>
            </w:r>
            <w:r>
              <w:rPr>
                <w:spacing w:val="-4"/>
                <w:sz w:val="30"/>
                <w:szCs w:val="30"/>
              </w:rPr>
              <w:t>水土保持法定手续齐全；各项水土保持措施达到了水土保持</w:t>
            </w:r>
            <w:r>
              <w:rPr>
                <w:spacing w:val="-5"/>
                <w:sz w:val="30"/>
                <w:szCs w:val="30"/>
              </w:rPr>
              <w:t>方案</w:t>
            </w:r>
            <w:r>
              <w:rPr>
                <w:spacing w:val="-4"/>
                <w:sz w:val="30"/>
                <w:szCs w:val="30"/>
              </w:rPr>
              <w:t>及批复的要求，水土保持工作制度完善，水土保持工程设计</w:t>
            </w:r>
            <w:r>
              <w:rPr>
                <w:spacing w:val="-5"/>
                <w:sz w:val="30"/>
                <w:szCs w:val="30"/>
              </w:rPr>
              <w:t>、施</w:t>
            </w:r>
            <w:r>
              <w:rPr>
                <w:spacing w:val="-4"/>
                <w:sz w:val="30"/>
                <w:szCs w:val="30"/>
              </w:rPr>
              <w:t>工、监理等资料齐全；水土保持工程质量评定总体合格，依</w:t>
            </w:r>
            <w:r>
              <w:rPr>
                <w:spacing w:val="-5"/>
                <w:sz w:val="30"/>
                <w:szCs w:val="30"/>
              </w:rPr>
              <w:t>法足</w:t>
            </w:r>
            <w:r>
              <w:rPr>
                <w:spacing w:val="-1"/>
                <w:sz w:val="30"/>
                <w:szCs w:val="30"/>
              </w:rPr>
              <w:t>额缴纳水土保持补偿费，水土保持设施自验结论为合格。</w:t>
            </w:r>
          </w:p>
          <w:p w14:paraId="7971C822">
            <w:pPr>
              <w:pStyle w:val="6"/>
              <w:spacing w:line="223" w:lineRule="auto"/>
              <w:ind w:left="732"/>
              <w:rPr>
                <w:sz w:val="30"/>
                <w:szCs w:val="30"/>
              </w:rPr>
            </w:pPr>
            <w:r>
              <w:rPr>
                <w:spacing w:val="-4"/>
                <w:sz w:val="30"/>
                <w:szCs w:val="30"/>
              </w:rPr>
              <w:t>（七）验收结论</w:t>
            </w:r>
          </w:p>
          <w:p w14:paraId="42BC4B6D">
            <w:pPr>
              <w:pStyle w:val="6"/>
              <w:spacing w:before="261" w:line="384" w:lineRule="auto"/>
              <w:ind w:left="128" w:right="106" w:firstLine="597"/>
              <w:jc w:val="both"/>
              <w:rPr>
                <w:sz w:val="30"/>
                <w:szCs w:val="30"/>
              </w:rPr>
            </w:pPr>
            <w:r>
              <w:rPr>
                <w:spacing w:val="-5"/>
                <w:sz w:val="30"/>
                <w:szCs w:val="30"/>
              </w:rPr>
              <w:t>验收组认为：建设单位较为重视本项目水土保持工作，依法</w:t>
            </w:r>
            <w:r>
              <w:rPr>
                <w:spacing w:val="-4"/>
                <w:sz w:val="30"/>
                <w:szCs w:val="30"/>
              </w:rPr>
              <w:t>依规履行了水土保持方案编报审批程序；项目实施过程</w:t>
            </w:r>
            <w:r>
              <w:rPr>
                <w:spacing w:val="-5"/>
                <w:sz w:val="30"/>
                <w:szCs w:val="30"/>
              </w:rPr>
              <w:t>中，落实</w:t>
            </w:r>
            <w:r>
              <w:rPr>
                <w:spacing w:val="-4"/>
                <w:sz w:val="30"/>
                <w:szCs w:val="30"/>
              </w:rPr>
              <w:t>了水土保持方案及批复文件要求，完成了水土流失预防</w:t>
            </w:r>
            <w:r>
              <w:rPr>
                <w:spacing w:val="-5"/>
                <w:sz w:val="30"/>
                <w:szCs w:val="30"/>
              </w:rPr>
              <w:t>和治理任</w:t>
            </w:r>
            <w:r>
              <w:rPr>
                <w:spacing w:val="-4"/>
                <w:sz w:val="30"/>
                <w:szCs w:val="30"/>
              </w:rPr>
              <w:t>务，水土保持工程质量评定总体合格，六项水土流失防</w:t>
            </w:r>
            <w:r>
              <w:rPr>
                <w:spacing w:val="-5"/>
                <w:sz w:val="30"/>
                <w:szCs w:val="30"/>
              </w:rPr>
              <w:t>治指标达</w:t>
            </w:r>
            <w:r>
              <w:rPr>
                <w:spacing w:val="7"/>
                <w:sz w:val="30"/>
                <w:szCs w:val="30"/>
              </w:rPr>
              <w:t>到了方案批复的目标值，依法足额缴纳了本项目水</w:t>
            </w:r>
            <w:r>
              <w:rPr>
                <w:spacing w:val="6"/>
                <w:sz w:val="30"/>
                <w:szCs w:val="30"/>
              </w:rPr>
              <w:t>土保持补偿</w:t>
            </w:r>
            <w:r>
              <w:rPr>
                <w:spacing w:val="-4"/>
                <w:sz w:val="30"/>
                <w:szCs w:val="30"/>
              </w:rPr>
              <w:t>费，水土保持设施后续管理维护责任落实，符合水土保</w:t>
            </w:r>
            <w:r>
              <w:rPr>
                <w:spacing w:val="-5"/>
                <w:sz w:val="30"/>
                <w:szCs w:val="30"/>
              </w:rPr>
              <w:t>持设施验</w:t>
            </w:r>
            <w:r>
              <w:rPr>
                <w:spacing w:val="-1"/>
                <w:sz w:val="30"/>
                <w:szCs w:val="30"/>
              </w:rPr>
              <w:t>收的条件，同意该项目水土保持设施通过验</w:t>
            </w:r>
            <w:r>
              <w:rPr>
                <w:spacing w:val="-2"/>
                <w:sz w:val="30"/>
                <w:szCs w:val="30"/>
              </w:rPr>
              <w:t>收。</w:t>
            </w:r>
          </w:p>
          <w:p w14:paraId="0E876FE2">
            <w:pPr>
              <w:pStyle w:val="6"/>
              <w:spacing w:line="222" w:lineRule="auto"/>
              <w:ind w:left="732"/>
              <w:rPr>
                <w:sz w:val="30"/>
                <w:szCs w:val="30"/>
              </w:rPr>
            </w:pPr>
            <w:r>
              <w:rPr>
                <w:spacing w:val="-3"/>
                <w:sz w:val="30"/>
                <w:szCs w:val="30"/>
              </w:rPr>
              <w:t>（八）后续管护要求</w:t>
            </w:r>
          </w:p>
          <w:p w14:paraId="1F378AE3">
            <w:pPr>
              <w:pStyle w:val="6"/>
              <w:spacing w:before="265" w:line="349" w:lineRule="auto"/>
              <w:ind w:left="127" w:right="106" w:firstLine="602"/>
              <w:jc w:val="both"/>
              <w:rPr>
                <w:sz w:val="30"/>
                <w:szCs w:val="30"/>
              </w:rPr>
            </w:pPr>
            <w:r>
              <w:rPr>
                <w:spacing w:val="7"/>
                <w:sz w:val="30"/>
                <w:szCs w:val="30"/>
              </w:rPr>
              <w:t>运行期间石棉县晟丰农业发展有限责任公司应加强林草植</w:t>
            </w:r>
            <w:r>
              <w:rPr>
                <w:spacing w:val="-4"/>
                <w:sz w:val="30"/>
                <w:szCs w:val="30"/>
              </w:rPr>
              <w:t>被养护、截排水系统巡查等水土保持设施管护工作，确保</w:t>
            </w:r>
            <w:r>
              <w:rPr>
                <w:spacing w:val="-5"/>
                <w:sz w:val="30"/>
                <w:szCs w:val="30"/>
              </w:rPr>
              <w:t>其正常</w:t>
            </w:r>
            <w:r>
              <w:rPr>
                <w:spacing w:val="-2"/>
                <w:sz w:val="30"/>
                <w:szCs w:val="30"/>
              </w:rPr>
              <w:t>运行和发挥水土保持效益。</w:t>
            </w:r>
          </w:p>
        </w:tc>
      </w:tr>
    </w:tbl>
    <w:p w14:paraId="1D204493">
      <w:pPr>
        <w:pStyle w:val="2"/>
      </w:pPr>
    </w:p>
    <w:p w14:paraId="707C4F57">
      <w:pPr>
        <w:sectPr>
          <w:pgSz w:w="11906" w:h="16839"/>
          <w:pgMar w:top="1431" w:right="1687" w:bottom="0" w:left="1687" w:header="0" w:footer="0" w:gutter="0"/>
          <w:cols w:space="720" w:num="1"/>
        </w:sectPr>
      </w:pPr>
    </w:p>
    <w:p w14:paraId="6B19A459">
      <w:pPr>
        <w:spacing w:before="64" w:line="218" w:lineRule="auto"/>
        <w:ind w:left="2612"/>
        <w:outlineLvl w:val="1"/>
        <w:rPr>
          <w:rFonts w:ascii="宋体" w:hAnsi="宋体" w:eastAsia="宋体" w:cs="宋体"/>
          <w:sz w:val="31"/>
          <w:szCs w:val="31"/>
        </w:rPr>
      </w:pPr>
      <w:r>
        <w:rPr>
          <w:rFonts w:ascii="宋体" w:hAnsi="宋体" w:eastAsia="宋体" w:cs="宋体"/>
          <w:spacing w:val="1"/>
          <w:sz w:val="31"/>
          <w:szCs w:val="31"/>
        </w:rPr>
        <w:t>附件</w:t>
      </w:r>
      <w:r>
        <w:rPr>
          <w:rFonts w:ascii="宋体" w:hAnsi="宋体" w:eastAsia="宋体" w:cs="宋体"/>
          <w:spacing w:val="-37"/>
          <w:sz w:val="31"/>
          <w:szCs w:val="31"/>
        </w:rPr>
        <w:t xml:space="preserve"> </w:t>
      </w:r>
      <w:r>
        <w:rPr>
          <w:rFonts w:ascii="宋体" w:hAnsi="宋体" w:eastAsia="宋体" w:cs="宋体"/>
          <w:spacing w:val="1"/>
          <w:sz w:val="31"/>
          <w:szCs w:val="31"/>
        </w:rPr>
        <w:t>1 水保方案批复</w:t>
      </w:r>
    </w:p>
    <w:p w14:paraId="675BF9C5">
      <w:pPr>
        <w:spacing w:line="12660" w:lineRule="exact"/>
        <w:ind w:firstLine="14"/>
      </w:pPr>
      <w:r>
        <w:rPr>
          <w:position w:val="-253"/>
        </w:rPr>
        <w:drawing>
          <wp:inline distT="0" distB="0" distL="0" distR="0">
            <wp:extent cx="5274310" cy="8039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5274563" cy="8039100"/>
                    </a:xfrm>
                    <a:prstGeom prst="rect">
                      <a:avLst/>
                    </a:prstGeom>
                  </pic:spPr>
                </pic:pic>
              </a:graphicData>
            </a:graphic>
          </wp:inline>
        </w:drawing>
      </w:r>
    </w:p>
    <w:p w14:paraId="58D9E98B">
      <w:pPr>
        <w:spacing w:line="12660" w:lineRule="exact"/>
        <w:sectPr>
          <w:pgSz w:w="11906" w:h="16839"/>
          <w:pgMar w:top="1424" w:right="1785" w:bottom="0" w:left="1785" w:header="0" w:footer="0" w:gutter="0"/>
          <w:cols w:space="720" w:num="1"/>
        </w:sectPr>
      </w:pPr>
    </w:p>
    <w:p w14:paraId="417C1E1F">
      <w:pPr>
        <w:spacing w:before="8" w:line="12931" w:lineRule="exact"/>
        <w:ind w:firstLine="14"/>
      </w:pPr>
      <w:r>
        <w:rPr>
          <w:position w:val="-258"/>
        </w:rPr>
        <w:drawing>
          <wp:inline distT="0" distB="0" distL="0" distR="0">
            <wp:extent cx="5507355" cy="82111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507735" cy="8211311"/>
                    </a:xfrm>
                    <a:prstGeom prst="rect">
                      <a:avLst/>
                    </a:prstGeom>
                  </pic:spPr>
                </pic:pic>
              </a:graphicData>
            </a:graphic>
          </wp:inline>
        </w:drawing>
      </w:r>
    </w:p>
    <w:p w14:paraId="2454F90C">
      <w:pPr>
        <w:spacing w:line="12931" w:lineRule="exact"/>
        <w:sectPr>
          <w:pgSz w:w="11906" w:h="16839"/>
          <w:pgMar w:top="1431" w:right="1432" w:bottom="0" w:left="1785" w:header="0" w:footer="0" w:gutter="0"/>
          <w:cols w:space="720" w:num="1"/>
        </w:sectPr>
      </w:pPr>
    </w:p>
    <w:p w14:paraId="3D98912D">
      <w:pPr>
        <w:spacing w:before="56" w:line="212" w:lineRule="auto"/>
        <w:ind w:left="2763"/>
        <w:outlineLvl w:val="1"/>
        <w:rPr>
          <w:rFonts w:ascii="宋体" w:hAnsi="宋体" w:eastAsia="宋体" w:cs="宋体"/>
          <w:sz w:val="28"/>
          <w:szCs w:val="28"/>
        </w:rPr>
      </w:pPr>
      <w:r>
        <w:rPr>
          <w:rFonts w:ascii="宋体" w:hAnsi="宋体" w:eastAsia="宋体" w:cs="宋体"/>
          <w:spacing w:val="3"/>
          <w:sz w:val="28"/>
          <w:szCs w:val="28"/>
        </w:rPr>
        <w:t>附件2 水保补偿费发票</w:t>
      </w:r>
    </w:p>
    <w:p w14:paraId="4D801BD1">
      <w:pPr>
        <w:spacing w:line="7823" w:lineRule="exact"/>
        <w:ind w:firstLine="16"/>
      </w:pPr>
      <w:r>
        <w:rPr>
          <w:position w:val="-156"/>
        </w:rPr>
        <w:drawing>
          <wp:inline distT="0" distB="0" distL="0" distR="0">
            <wp:extent cx="5271135" cy="496760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271515" cy="4968239"/>
                    </a:xfrm>
                    <a:prstGeom prst="rect">
                      <a:avLst/>
                    </a:prstGeom>
                  </pic:spPr>
                </pic:pic>
              </a:graphicData>
            </a:graphic>
          </wp:inline>
        </w:drawing>
      </w:r>
    </w:p>
    <w:p w14:paraId="6EAD0AFD">
      <w:pPr>
        <w:spacing w:line="7823" w:lineRule="exact"/>
        <w:sectPr>
          <w:pgSz w:w="11906" w:h="16839"/>
          <w:pgMar w:top="1424" w:right="1785" w:bottom="0" w:left="1785" w:header="0" w:footer="0" w:gutter="0"/>
          <w:cols w:space="720" w:num="1"/>
        </w:sectPr>
      </w:pPr>
    </w:p>
    <w:p w14:paraId="3E36514D">
      <w:pPr>
        <w:spacing w:before="55" w:line="213" w:lineRule="auto"/>
        <w:ind w:left="3282"/>
        <w:outlineLvl w:val="1"/>
        <w:rPr>
          <w:rFonts w:ascii="宋体" w:hAnsi="宋体" w:eastAsia="宋体" w:cs="宋体"/>
          <w:sz w:val="28"/>
          <w:szCs w:val="28"/>
        </w:rPr>
      </w:pPr>
      <w:r>
        <w:rPr>
          <w:rFonts w:ascii="宋体" w:hAnsi="宋体" w:eastAsia="宋体" w:cs="宋体"/>
          <w:spacing w:val="-9"/>
          <w:sz w:val="28"/>
          <w:szCs w:val="28"/>
        </w:rPr>
        <w:t>附件</w:t>
      </w:r>
      <w:r>
        <w:rPr>
          <w:rFonts w:ascii="宋体" w:hAnsi="宋体" w:eastAsia="宋体" w:cs="宋体"/>
          <w:spacing w:val="-52"/>
          <w:sz w:val="28"/>
          <w:szCs w:val="28"/>
        </w:rPr>
        <w:t xml:space="preserve"> </w:t>
      </w:r>
      <w:r>
        <w:rPr>
          <w:rFonts w:ascii="宋体" w:hAnsi="宋体" w:eastAsia="宋体" w:cs="宋体"/>
          <w:spacing w:val="-9"/>
          <w:sz w:val="28"/>
          <w:szCs w:val="28"/>
        </w:rPr>
        <w:t>3</w:t>
      </w:r>
      <w:r>
        <w:rPr>
          <w:rFonts w:ascii="宋体" w:hAnsi="宋体" w:eastAsia="宋体" w:cs="宋体"/>
          <w:spacing w:val="14"/>
          <w:sz w:val="28"/>
          <w:szCs w:val="28"/>
        </w:rPr>
        <w:t xml:space="preserve"> </w:t>
      </w:r>
      <w:r>
        <w:rPr>
          <w:rFonts w:ascii="宋体" w:hAnsi="宋体" w:eastAsia="宋体" w:cs="宋体"/>
          <w:spacing w:val="-9"/>
          <w:sz w:val="28"/>
          <w:szCs w:val="28"/>
        </w:rPr>
        <w:t>现场照片</w:t>
      </w: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9"/>
        <w:gridCol w:w="4343"/>
      </w:tblGrid>
      <w:tr w14:paraId="6A9B0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6" w:hRule="atLeast"/>
        </w:trPr>
        <w:tc>
          <w:tcPr>
            <w:tcW w:w="4189" w:type="dxa"/>
            <w:vAlign w:val="top"/>
          </w:tcPr>
          <w:p w14:paraId="2C9878A3">
            <w:pPr>
              <w:spacing w:before="160" w:line="4055" w:lineRule="exact"/>
              <w:ind w:firstLine="107"/>
            </w:pPr>
            <w:r>
              <w:rPr>
                <w:position w:val="-81"/>
              </w:rPr>
              <w:drawing>
                <wp:inline distT="0" distB="0" distL="0" distR="0">
                  <wp:extent cx="2522220" cy="2574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2522220" cy="2575559"/>
                          </a:xfrm>
                          <a:prstGeom prst="rect">
                            <a:avLst/>
                          </a:prstGeom>
                        </pic:spPr>
                      </pic:pic>
                    </a:graphicData>
                  </a:graphic>
                </wp:inline>
              </w:drawing>
            </w:r>
          </w:p>
        </w:tc>
        <w:tc>
          <w:tcPr>
            <w:tcW w:w="4343" w:type="dxa"/>
            <w:vAlign w:val="top"/>
          </w:tcPr>
          <w:p w14:paraId="392E36A1">
            <w:pPr>
              <w:spacing w:before="87" w:line="4200" w:lineRule="exact"/>
              <w:ind w:firstLine="106"/>
            </w:pPr>
            <w:r>
              <w:rPr>
                <w:position w:val="-84"/>
              </w:rPr>
              <w:drawing>
                <wp:inline distT="0" distB="0" distL="0" distR="0">
                  <wp:extent cx="2616200" cy="26670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2616708" cy="2667000"/>
                          </a:xfrm>
                          <a:prstGeom prst="rect">
                            <a:avLst/>
                          </a:prstGeom>
                        </pic:spPr>
                      </pic:pic>
                    </a:graphicData>
                  </a:graphic>
                </wp:inline>
              </w:drawing>
            </w:r>
          </w:p>
        </w:tc>
      </w:tr>
      <w:tr w14:paraId="5F2AC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189" w:type="dxa"/>
            <w:vAlign w:val="top"/>
          </w:tcPr>
          <w:p w14:paraId="74338B71">
            <w:pPr>
              <w:spacing w:before="52" w:line="228" w:lineRule="auto"/>
              <w:ind w:left="1365"/>
              <w:rPr>
                <w:rFonts w:ascii="宋体" w:hAnsi="宋体" w:eastAsia="宋体" w:cs="宋体"/>
                <w:sz w:val="20"/>
                <w:szCs w:val="20"/>
              </w:rPr>
            </w:pPr>
            <w:r>
              <w:rPr>
                <w:rFonts w:ascii="宋体" w:hAnsi="宋体" w:eastAsia="宋体" w:cs="宋体"/>
                <w:spacing w:val="8"/>
                <w:sz w:val="20"/>
                <w:szCs w:val="20"/>
              </w:rPr>
              <w:t>截洪沟内部结构</w:t>
            </w:r>
          </w:p>
        </w:tc>
        <w:tc>
          <w:tcPr>
            <w:tcW w:w="4343" w:type="dxa"/>
            <w:vAlign w:val="top"/>
          </w:tcPr>
          <w:p w14:paraId="35226DD0">
            <w:pPr>
              <w:spacing w:before="52" w:line="229" w:lineRule="auto"/>
              <w:ind w:left="1859"/>
              <w:rPr>
                <w:rFonts w:ascii="宋体" w:hAnsi="宋体" w:eastAsia="宋体" w:cs="宋体"/>
                <w:sz w:val="20"/>
                <w:szCs w:val="20"/>
              </w:rPr>
            </w:pPr>
            <w:r>
              <w:rPr>
                <w:rFonts w:ascii="宋体" w:hAnsi="宋体" w:eastAsia="宋体" w:cs="宋体"/>
                <w:spacing w:val="6"/>
                <w:sz w:val="20"/>
                <w:szCs w:val="20"/>
              </w:rPr>
              <w:t>沉砂池</w:t>
            </w:r>
          </w:p>
        </w:tc>
      </w:tr>
      <w:tr w14:paraId="148CF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8532" w:type="dxa"/>
            <w:gridSpan w:val="2"/>
            <w:vAlign w:val="top"/>
          </w:tcPr>
          <w:p w14:paraId="5A1063BF">
            <w:pPr>
              <w:spacing w:before="72" w:line="3914" w:lineRule="exact"/>
              <w:ind w:firstLine="273"/>
            </w:pPr>
            <w:r>
              <w:rPr>
                <w:position w:val="-78"/>
              </w:rPr>
              <w:drawing>
                <wp:inline distT="0" distB="0" distL="0" distR="0">
                  <wp:extent cx="5067300" cy="24853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5067300" cy="2485643"/>
                          </a:xfrm>
                          <a:prstGeom prst="rect">
                            <a:avLst/>
                          </a:prstGeom>
                        </pic:spPr>
                      </pic:pic>
                    </a:graphicData>
                  </a:graphic>
                </wp:inline>
              </w:drawing>
            </w:r>
          </w:p>
        </w:tc>
      </w:tr>
      <w:tr w14:paraId="6444E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32" w:type="dxa"/>
            <w:gridSpan w:val="2"/>
            <w:vAlign w:val="top"/>
          </w:tcPr>
          <w:p w14:paraId="6427485D">
            <w:pPr>
              <w:spacing w:before="56" w:line="229" w:lineRule="auto"/>
              <w:ind w:left="3640"/>
              <w:rPr>
                <w:rFonts w:ascii="宋体" w:hAnsi="宋体" w:eastAsia="宋体" w:cs="宋体"/>
                <w:sz w:val="20"/>
                <w:szCs w:val="20"/>
              </w:rPr>
            </w:pPr>
            <w:r>
              <w:rPr>
                <w:rFonts w:ascii="宋体" w:hAnsi="宋体" w:eastAsia="宋体" w:cs="宋体"/>
                <w:spacing w:val="8"/>
                <w:sz w:val="20"/>
                <w:szCs w:val="20"/>
              </w:rPr>
              <w:t>截洪沟引导墙</w:t>
            </w:r>
          </w:p>
        </w:tc>
      </w:tr>
      <w:tr w14:paraId="4F8C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4189" w:type="dxa"/>
            <w:vAlign w:val="top"/>
          </w:tcPr>
          <w:p w14:paraId="3AC48087">
            <w:pPr>
              <w:spacing w:before="111" w:line="3840" w:lineRule="exact"/>
              <w:ind w:firstLine="107"/>
            </w:pPr>
            <w:r>
              <w:rPr>
                <w:position w:val="-76"/>
              </w:rPr>
              <w:drawing>
                <wp:inline distT="0" distB="0" distL="0" distR="0">
                  <wp:extent cx="2588260" cy="24384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2588386" cy="2438400"/>
                          </a:xfrm>
                          <a:prstGeom prst="rect">
                            <a:avLst/>
                          </a:prstGeom>
                        </pic:spPr>
                      </pic:pic>
                    </a:graphicData>
                  </a:graphic>
                </wp:inline>
              </w:drawing>
            </w:r>
          </w:p>
        </w:tc>
        <w:tc>
          <w:tcPr>
            <w:tcW w:w="4343" w:type="dxa"/>
            <w:vAlign w:val="top"/>
          </w:tcPr>
          <w:p w14:paraId="688D13EE">
            <w:pPr>
              <w:spacing w:before="44" w:line="3972" w:lineRule="exact"/>
              <w:ind w:firstLine="109"/>
            </w:pPr>
            <w:r>
              <w:rPr>
                <w:position w:val="-79"/>
              </w:rPr>
              <w:drawing>
                <wp:inline distT="0" distB="0" distL="0" distR="0">
                  <wp:extent cx="2613660" cy="25222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2613660" cy="2522220"/>
                          </a:xfrm>
                          <a:prstGeom prst="rect">
                            <a:avLst/>
                          </a:prstGeom>
                        </pic:spPr>
                      </pic:pic>
                    </a:graphicData>
                  </a:graphic>
                </wp:inline>
              </w:drawing>
            </w:r>
          </w:p>
        </w:tc>
      </w:tr>
      <w:tr w14:paraId="36940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189" w:type="dxa"/>
            <w:vAlign w:val="top"/>
          </w:tcPr>
          <w:p w14:paraId="338F0F35">
            <w:pPr>
              <w:spacing w:before="57" w:line="229" w:lineRule="auto"/>
              <w:ind w:left="1574"/>
              <w:rPr>
                <w:rFonts w:ascii="宋体" w:hAnsi="宋体" w:eastAsia="宋体" w:cs="宋体"/>
                <w:sz w:val="20"/>
                <w:szCs w:val="20"/>
              </w:rPr>
            </w:pPr>
            <w:r>
              <w:rPr>
                <w:rFonts w:ascii="宋体" w:hAnsi="宋体" w:eastAsia="宋体" w:cs="宋体"/>
                <w:spacing w:val="8"/>
                <w:sz w:val="20"/>
                <w:szCs w:val="20"/>
              </w:rPr>
              <w:t>截洪沟入口</w:t>
            </w:r>
          </w:p>
        </w:tc>
        <w:tc>
          <w:tcPr>
            <w:tcW w:w="4343" w:type="dxa"/>
            <w:vAlign w:val="top"/>
          </w:tcPr>
          <w:p w14:paraId="57765F30">
            <w:pPr>
              <w:spacing w:before="56" w:line="228" w:lineRule="auto"/>
              <w:ind w:left="1438"/>
              <w:rPr>
                <w:rFonts w:ascii="宋体" w:hAnsi="宋体" w:eastAsia="宋体" w:cs="宋体"/>
                <w:sz w:val="20"/>
                <w:szCs w:val="20"/>
              </w:rPr>
            </w:pPr>
            <w:r>
              <w:rPr>
                <w:rFonts w:ascii="宋体" w:hAnsi="宋体" w:eastAsia="宋体" w:cs="宋体"/>
                <w:spacing w:val="8"/>
                <w:sz w:val="20"/>
                <w:szCs w:val="20"/>
              </w:rPr>
              <w:t>截洪沟顶板覆土</w:t>
            </w:r>
          </w:p>
        </w:tc>
      </w:tr>
    </w:tbl>
    <w:p w14:paraId="371135A7">
      <w:pPr>
        <w:pStyle w:val="2"/>
      </w:pPr>
    </w:p>
    <w:p w14:paraId="7793CCC4">
      <w:pPr>
        <w:sectPr>
          <w:pgSz w:w="11906" w:h="16839"/>
          <w:pgMar w:top="1424" w:right="1681" w:bottom="0" w:left="1687" w:header="0" w:footer="0" w:gutter="0"/>
          <w:cols w:space="720" w:num="1"/>
        </w:sectPr>
      </w:pPr>
    </w:p>
    <w:p w14:paraId="0DA185CC">
      <w:pPr>
        <w:pStyle w:val="2"/>
      </w:pPr>
    </w:p>
    <w:sectPr>
      <w:headerReference r:id="rId5" w:type="default"/>
      <w:footerReference r:id="rId6" w:type="default"/>
      <w:pgSz w:w="11906" w:h="16839"/>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0C07A">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491B">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73E3F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3335</Words>
  <Characters>3745</Characters>
  <TotalTime>1</TotalTime>
  <ScaleCrop>false</ScaleCrop>
  <LinksUpToDate>false</LinksUpToDate>
  <CharactersWithSpaces>3988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2026-04-14T13:02:00Z</dcterms:created>
  <dc:creator>微软用户</dc:creator>
  <cp:lastModifiedBy>丞年风褛</cp:lastModifiedBy>
  <dcterms:modified xsi:type="dcterms:W3CDTF">2026-05-06T03:02:28Z</dcterms:modified>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2026-05-06T11:01:10Z</vt:filetime>
  </property>
  <property fmtid="{D5CDD505-2E9C-101B-9397-08002B2CF9AE}" pid="4" name="KSOProductBuildVer">
    <vt:lpwstr>2052-12.1.0.25225</vt:lpwstr>
  </property>
  <property fmtid="{D5CDD505-2E9C-101B-9397-08002B2CF9AE}" pid="5" name="ICV">
    <vt:lpwstr>8118A17867894DDA8F727E8326A7BA84_13</vt:lpwstr>
  </property>
</Properties>
</file>