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B7" w:rsidRDefault="00C3532C">
      <w:pPr>
        <w:spacing w:line="576" w:lineRule="exact"/>
        <w:rPr>
          <w:rFonts w:ascii="方正小标宋_GBK" w:eastAsia="方正小标宋_GBK" w:hAnsi="方正小标宋_GBK" w:cs="方正小标宋_GBK"/>
          <w:bCs/>
          <w:color w:val="000000" w:themeColor="text1"/>
          <w:kern w:val="44"/>
          <w:sz w:val="32"/>
          <w:szCs w:val="32"/>
          <w:lang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color w:val="000000" w:themeColor="text1"/>
          <w:kern w:val="44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bCs/>
          <w:color w:val="000000" w:themeColor="text1"/>
          <w:kern w:val="44"/>
          <w:sz w:val="32"/>
          <w:szCs w:val="32"/>
          <w:lang/>
        </w:rPr>
        <w:t>2</w:t>
      </w:r>
    </w:p>
    <w:p w:rsidR="001A18B7" w:rsidRDefault="001A18B7">
      <w:pPr>
        <w:spacing w:line="576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kern w:val="44"/>
          <w:sz w:val="40"/>
          <w:szCs w:val="40"/>
          <w:lang/>
        </w:rPr>
      </w:pPr>
    </w:p>
    <w:p w:rsidR="001A18B7" w:rsidRDefault="00C3532C">
      <w:pPr>
        <w:spacing w:line="576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kern w:val="44"/>
          <w:sz w:val="40"/>
          <w:szCs w:val="40"/>
          <w:lang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kern w:val="44"/>
          <w:sz w:val="40"/>
          <w:szCs w:val="40"/>
          <w:lang/>
        </w:rPr>
        <w:t>报价函（模板）</w:t>
      </w:r>
    </w:p>
    <w:p w:rsidR="001A18B7" w:rsidRDefault="001A18B7">
      <w:pPr>
        <w:spacing w:line="576" w:lineRule="exact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kern w:val="44"/>
          <w:sz w:val="32"/>
          <w:szCs w:val="32"/>
          <w:lang/>
        </w:rPr>
      </w:pPr>
    </w:p>
    <w:p w:rsidR="001A18B7" w:rsidRDefault="00C3532C">
      <w:pPr>
        <w:spacing w:line="576" w:lineRule="exact"/>
        <w:rPr>
          <w:rFonts w:ascii="仿宋_GB2312" w:eastAsia="仿宋_GB2312" w:hAnsi="仿宋_GB2312" w:cs="仿宋_GB2312"/>
          <w:bCs/>
          <w:color w:val="000000" w:themeColor="text1"/>
          <w:kern w:val="44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致：石棉县</w:t>
      </w:r>
      <w:proofErr w:type="gramStart"/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晟</w:t>
      </w:r>
      <w:proofErr w:type="gramEnd"/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丰农业发展有限责任公司</w:t>
      </w:r>
    </w:p>
    <w:p w:rsidR="001A18B7" w:rsidRDefault="00C3532C">
      <w:pPr>
        <w:spacing w:line="576" w:lineRule="exact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44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我公司郑重承诺，参与贵公司“供应链板块逾期业务风险处置及追偿诉讼专项服务”采购项目合作谈判，我单位自愿提交报价如下：</w:t>
      </w:r>
    </w:p>
    <w:tbl>
      <w:tblPr>
        <w:tblStyle w:val="a7"/>
        <w:tblW w:w="8831" w:type="dxa"/>
        <w:tblInd w:w="-182" w:type="dxa"/>
        <w:tblLook w:val="04A0"/>
      </w:tblPr>
      <w:tblGrid>
        <w:gridCol w:w="930"/>
        <w:gridCol w:w="4185"/>
        <w:gridCol w:w="3716"/>
      </w:tblGrid>
      <w:tr w:rsidR="001A18B7">
        <w:trPr>
          <w:trHeight w:val="716"/>
        </w:trPr>
        <w:tc>
          <w:tcPr>
            <w:tcW w:w="930" w:type="dxa"/>
            <w:vAlign w:val="center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44"/>
                <w:sz w:val="28"/>
                <w:szCs w:val="28"/>
                <w:lang/>
              </w:rPr>
              <w:t>序号</w:t>
            </w:r>
          </w:p>
        </w:tc>
        <w:tc>
          <w:tcPr>
            <w:tcW w:w="4185" w:type="dxa"/>
            <w:vAlign w:val="center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44"/>
                <w:sz w:val="28"/>
                <w:szCs w:val="28"/>
                <w:lang/>
              </w:rPr>
              <w:t>报价项目</w:t>
            </w:r>
          </w:p>
        </w:tc>
        <w:tc>
          <w:tcPr>
            <w:tcW w:w="3716" w:type="dxa"/>
            <w:vAlign w:val="center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kern w:val="44"/>
                <w:sz w:val="28"/>
                <w:szCs w:val="28"/>
                <w:lang/>
              </w:rPr>
              <w:t>最终报价</w:t>
            </w:r>
          </w:p>
        </w:tc>
      </w:tr>
      <w:tr w:rsidR="001A18B7">
        <w:tc>
          <w:tcPr>
            <w:tcW w:w="930" w:type="dxa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1</w:t>
            </w:r>
          </w:p>
        </w:tc>
        <w:tc>
          <w:tcPr>
            <w:tcW w:w="4185" w:type="dxa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基础代理费用</w:t>
            </w:r>
          </w:p>
        </w:tc>
        <w:tc>
          <w:tcPr>
            <w:tcW w:w="3716" w:type="dxa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 xml:space="preserve">¥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u w:val="single"/>
                <w:lang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元（大写：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u w:val="single"/>
                <w:lang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）</w:t>
            </w:r>
          </w:p>
        </w:tc>
      </w:tr>
      <w:tr w:rsidR="001A18B7">
        <w:tc>
          <w:tcPr>
            <w:tcW w:w="930" w:type="dxa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2</w:t>
            </w:r>
          </w:p>
        </w:tc>
        <w:tc>
          <w:tcPr>
            <w:tcW w:w="4185" w:type="dxa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刑事案件报案成功费用</w:t>
            </w:r>
          </w:p>
        </w:tc>
        <w:tc>
          <w:tcPr>
            <w:tcW w:w="3716" w:type="dxa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 xml:space="preserve">¥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u w:val="single"/>
                <w:lang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元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/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（大写：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u w:val="single"/>
                <w:lang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）</w:t>
            </w:r>
          </w:p>
        </w:tc>
      </w:tr>
      <w:tr w:rsidR="001A18B7">
        <w:tc>
          <w:tcPr>
            <w:tcW w:w="930" w:type="dxa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3</w:t>
            </w:r>
          </w:p>
        </w:tc>
        <w:tc>
          <w:tcPr>
            <w:tcW w:w="4185" w:type="dxa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刑事类案件风险代理费收取比例</w:t>
            </w:r>
          </w:p>
        </w:tc>
        <w:tc>
          <w:tcPr>
            <w:tcW w:w="3716" w:type="dxa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u w:val="single"/>
                <w:lang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%</w:t>
            </w:r>
          </w:p>
        </w:tc>
      </w:tr>
      <w:tr w:rsidR="001A18B7">
        <w:tc>
          <w:tcPr>
            <w:tcW w:w="930" w:type="dxa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4</w:t>
            </w:r>
          </w:p>
        </w:tc>
        <w:tc>
          <w:tcPr>
            <w:tcW w:w="4185" w:type="dxa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民事类案件风险代理费收取比例</w:t>
            </w:r>
          </w:p>
        </w:tc>
        <w:tc>
          <w:tcPr>
            <w:tcW w:w="3716" w:type="dxa"/>
          </w:tcPr>
          <w:p w:rsidR="001A18B7" w:rsidRDefault="00C3532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kern w:val="44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u w:val="single"/>
                <w:lang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kern w:val="44"/>
                <w:sz w:val="28"/>
                <w:szCs w:val="28"/>
                <w:lang/>
              </w:rPr>
              <w:t>%</w:t>
            </w:r>
          </w:p>
        </w:tc>
      </w:tr>
    </w:tbl>
    <w:p w:rsidR="001A18B7" w:rsidRDefault="00C3532C">
      <w:pPr>
        <w:spacing w:line="576" w:lineRule="exact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44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说明：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1.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以上报价为</w:t>
      </w:r>
      <w:proofErr w:type="gramStart"/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半风险</w:t>
      </w:r>
      <w:proofErr w:type="gramEnd"/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代理模式，风险</w:t>
      </w:r>
      <w:proofErr w:type="gramStart"/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提成按</w:t>
      </w:r>
      <w:proofErr w:type="gramEnd"/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实际成功回款金额的上述比例收取。</w:t>
      </w:r>
    </w:p>
    <w:p w:rsidR="001A18B7" w:rsidRDefault="00C3532C">
      <w:pPr>
        <w:spacing w:line="576" w:lineRule="exact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kern w:val="44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2.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本报价有效期为谈判之日起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90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日。</w:t>
      </w:r>
    </w:p>
    <w:p w:rsidR="001A18B7" w:rsidRDefault="001A18B7">
      <w:pPr>
        <w:spacing w:line="576" w:lineRule="exact"/>
        <w:rPr>
          <w:rFonts w:ascii="仿宋_GB2312" w:eastAsia="仿宋_GB2312" w:hAnsi="仿宋_GB2312" w:cs="仿宋_GB2312"/>
          <w:bCs/>
          <w:color w:val="000000" w:themeColor="text1"/>
          <w:kern w:val="44"/>
          <w:sz w:val="32"/>
          <w:szCs w:val="32"/>
          <w:lang/>
        </w:rPr>
      </w:pPr>
    </w:p>
    <w:p w:rsidR="001A18B7" w:rsidRDefault="00C3532C">
      <w:pPr>
        <w:spacing w:line="576" w:lineRule="exact"/>
        <w:ind w:firstLineChars="900" w:firstLine="2880"/>
        <w:rPr>
          <w:rFonts w:ascii="仿宋_GB2312" w:eastAsia="仿宋_GB2312" w:hAnsi="仿宋_GB2312" w:cs="仿宋_GB2312"/>
          <w:bCs/>
          <w:color w:val="000000" w:themeColor="text1"/>
          <w:kern w:val="44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供应商名称（加盖公章）：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u w:val="single"/>
          <w:lang/>
        </w:rPr>
        <w:t xml:space="preserve">    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 xml:space="preserve"> </w:t>
      </w:r>
    </w:p>
    <w:p w:rsidR="001A18B7" w:rsidRDefault="00C3532C">
      <w:pPr>
        <w:spacing w:line="576" w:lineRule="exact"/>
        <w:ind w:firstLineChars="900" w:firstLine="2880"/>
        <w:rPr>
          <w:rFonts w:ascii="仿宋_GB2312" w:eastAsia="仿宋_GB2312" w:hAnsi="仿宋_GB2312" w:cs="仿宋_GB2312"/>
          <w:bCs/>
          <w:color w:val="000000" w:themeColor="text1"/>
          <w:kern w:val="44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授权代表签字：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u w:val="single"/>
          <w:lang/>
        </w:rPr>
        <w:t xml:space="preserve">           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 xml:space="preserve"> </w:t>
      </w:r>
    </w:p>
    <w:p w:rsidR="001A18B7" w:rsidRDefault="00C3532C">
      <w:pPr>
        <w:spacing w:line="576" w:lineRule="exact"/>
        <w:ind w:firstLineChars="900" w:firstLine="2880"/>
        <w:rPr>
          <w:rFonts w:ascii="仿宋_GB2312" w:eastAsia="仿宋_GB2312" w:hAnsi="仿宋_GB2312" w:cs="仿宋_GB2312"/>
          <w:bCs/>
          <w:color w:val="000000" w:themeColor="text1"/>
          <w:kern w:val="44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日期：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年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bCs/>
          <w:color w:val="000000" w:themeColor="text1"/>
          <w:kern w:val="44"/>
          <w:sz w:val="32"/>
          <w:szCs w:val="32"/>
          <w:lang/>
        </w:rPr>
        <w:t>日</w:t>
      </w:r>
    </w:p>
    <w:p w:rsidR="001A18B7" w:rsidRDefault="001A18B7">
      <w:pPr>
        <w:spacing w:line="576" w:lineRule="exact"/>
        <w:ind w:firstLineChars="900" w:firstLine="2880"/>
        <w:rPr>
          <w:rFonts w:ascii="仿宋_GB2312" w:eastAsia="仿宋_GB2312" w:hAnsi="仿宋_GB2312" w:cs="仿宋_GB2312"/>
          <w:bCs/>
          <w:color w:val="000000" w:themeColor="text1"/>
          <w:kern w:val="44"/>
          <w:sz w:val="32"/>
          <w:szCs w:val="32"/>
          <w:lang/>
        </w:rPr>
      </w:pPr>
    </w:p>
    <w:p w:rsidR="001A18B7" w:rsidRDefault="001A18B7">
      <w:pPr>
        <w:spacing w:line="576" w:lineRule="exact"/>
        <w:ind w:firstLineChars="900" w:firstLine="2880"/>
        <w:rPr>
          <w:rFonts w:ascii="仿宋_GB2312" w:eastAsia="仿宋_GB2312" w:hAnsi="仿宋_GB2312" w:cs="仿宋_GB2312"/>
          <w:bCs/>
          <w:color w:val="000000" w:themeColor="text1"/>
          <w:kern w:val="44"/>
          <w:sz w:val="32"/>
          <w:szCs w:val="32"/>
          <w:lang/>
        </w:rPr>
      </w:pPr>
    </w:p>
    <w:sectPr w:rsidR="001A18B7" w:rsidSect="001A18B7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32C" w:rsidRDefault="00C3532C" w:rsidP="001A18B7">
      <w:r>
        <w:separator/>
      </w:r>
    </w:p>
  </w:endnote>
  <w:endnote w:type="continuationSeparator" w:id="0">
    <w:p w:rsidR="00C3532C" w:rsidRDefault="00C3532C" w:rsidP="001A1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8B7" w:rsidRDefault="001A18B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1A18B7" w:rsidRDefault="00C3532C">
                <w:pPr>
                  <w:pStyle w:val="a4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1A18B7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1A18B7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4275EC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1A18B7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32C" w:rsidRDefault="00C3532C" w:rsidP="001A18B7">
      <w:r>
        <w:separator/>
      </w:r>
    </w:p>
  </w:footnote>
  <w:footnote w:type="continuationSeparator" w:id="0">
    <w:p w:rsidR="00C3532C" w:rsidRDefault="00C3532C" w:rsidP="001A18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A18B7"/>
    <w:rsid w:val="001A18B7"/>
    <w:rsid w:val="004275EC"/>
    <w:rsid w:val="00C3532C"/>
    <w:rsid w:val="0261662C"/>
    <w:rsid w:val="057E1FF0"/>
    <w:rsid w:val="0719681D"/>
    <w:rsid w:val="077010BF"/>
    <w:rsid w:val="0CE00A95"/>
    <w:rsid w:val="0EDC703A"/>
    <w:rsid w:val="10C06C14"/>
    <w:rsid w:val="12B300FE"/>
    <w:rsid w:val="18A94431"/>
    <w:rsid w:val="217206BE"/>
    <w:rsid w:val="23665561"/>
    <w:rsid w:val="295C2DFA"/>
    <w:rsid w:val="297C041E"/>
    <w:rsid w:val="2A0E185F"/>
    <w:rsid w:val="2DD16658"/>
    <w:rsid w:val="2DF81343"/>
    <w:rsid w:val="301A5A16"/>
    <w:rsid w:val="31124E12"/>
    <w:rsid w:val="32990513"/>
    <w:rsid w:val="32BF0681"/>
    <w:rsid w:val="34684F91"/>
    <w:rsid w:val="3621205E"/>
    <w:rsid w:val="367E2601"/>
    <w:rsid w:val="367E325A"/>
    <w:rsid w:val="39755F3E"/>
    <w:rsid w:val="39E11825"/>
    <w:rsid w:val="3C990195"/>
    <w:rsid w:val="44784B34"/>
    <w:rsid w:val="47062174"/>
    <w:rsid w:val="4BF369FD"/>
    <w:rsid w:val="52DC2732"/>
    <w:rsid w:val="554454A5"/>
    <w:rsid w:val="57592280"/>
    <w:rsid w:val="5B082F35"/>
    <w:rsid w:val="5B323837"/>
    <w:rsid w:val="5BC61668"/>
    <w:rsid w:val="5D543F38"/>
    <w:rsid w:val="5D5A7075"/>
    <w:rsid w:val="683D13F8"/>
    <w:rsid w:val="69144529"/>
    <w:rsid w:val="7251239D"/>
    <w:rsid w:val="732E0930"/>
    <w:rsid w:val="75101B82"/>
    <w:rsid w:val="768A2321"/>
    <w:rsid w:val="76C515AB"/>
    <w:rsid w:val="78AC5592"/>
    <w:rsid w:val="7A0E5017"/>
    <w:rsid w:val="7A100D8F"/>
    <w:rsid w:val="7CA13F21"/>
    <w:rsid w:val="7DE92023"/>
    <w:rsid w:val="7F2C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8B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1A18B7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1A18B7"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-1"/>
    <w:qFormat/>
    <w:rsid w:val="001A18B7"/>
    <w:pPr>
      <w:spacing w:after="120"/>
    </w:pPr>
  </w:style>
  <w:style w:type="paragraph" w:customStyle="1" w:styleId="-1">
    <w:name w:val="附件标题-1"/>
    <w:next w:val="a"/>
    <w:qFormat/>
    <w:rsid w:val="001A18B7"/>
    <w:pPr>
      <w:widowControl w:val="0"/>
      <w:spacing w:beforeLines="50" w:afterLines="50"/>
      <w:jc w:val="center"/>
    </w:pPr>
    <w:rPr>
      <w:rFonts w:eastAsia="黑体"/>
      <w:kern w:val="2"/>
      <w:sz w:val="32"/>
      <w:szCs w:val="24"/>
    </w:rPr>
  </w:style>
  <w:style w:type="paragraph" w:styleId="a4">
    <w:name w:val="footer"/>
    <w:basedOn w:val="a"/>
    <w:qFormat/>
    <w:rsid w:val="001A18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1A18B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1A18B7"/>
    <w:rPr>
      <w:sz w:val="24"/>
    </w:rPr>
  </w:style>
  <w:style w:type="table" w:styleId="a7">
    <w:name w:val="Table Grid"/>
    <w:basedOn w:val="a1"/>
    <w:qFormat/>
    <w:rsid w:val="001A18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1A18B7"/>
    <w:rPr>
      <w:b/>
    </w:rPr>
  </w:style>
  <w:style w:type="paragraph" w:customStyle="1" w:styleId="tableoffigures1">
    <w:name w:val="table of figures1"/>
    <w:basedOn w:val="a"/>
    <w:next w:val="a"/>
    <w:uiPriority w:val="99"/>
    <w:qFormat/>
    <w:rsid w:val="001A18B7"/>
    <w:pPr>
      <w:ind w:leftChars="200" w:left="200" w:hangingChars="200" w:hanging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2026-04-17T08:56:00Z</cp:lastPrinted>
  <dcterms:created xsi:type="dcterms:W3CDTF">2026-04-17T09:41:00Z</dcterms:created>
  <dcterms:modified xsi:type="dcterms:W3CDTF">2026-04-17T09:41:00Z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eyJoZGlkIjoiODliZjc5NTcwZWRiY2I5MjkzNzQyYzIzMmZiZjIxYjYiLCJ1c2VySWQiOiIzOTYyNzQ0OTMifQ==</vt:lpwstr>
  </property>
  <property fmtid="{D5CDD505-2E9C-101B-9397-08002B2CF9AE}" pid="4" name="ICV">
    <vt:lpwstr>AE136D792175478F899245D36A684796_13</vt:lpwstr>
  </property>
</Properties>
</file>